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0007F" w14:textId="1C5A979B" w:rsidR="00CC2601" w:rsidRDefault="00CC2601" w:rsidP="00352089">
      <w:pPr>
        <w:pStyle w:val="Heading4"/>
        <w:spacing w:before="0" w:line="240" w:lineRule="auto"/>
        <w:rPr>
          <w:color w:val="auto"/>
        </w:rPr>
      </w:pPr>
      <w:bookmarkStart w:id="0" w:name="_Hlk21344860"/>
      <w:r>
        <w:t xml:space="preserve">Meeting held: </w:t>
      </w:r>
      <w:r>
        <w:tab/>
        <w:t>9:00 am – 12:</w:t>
      </w:r>
      <w:r w:rsidRPr="00360920">
        <w:t xml:space="preserve">00 </w:t>
      </w:r>
      <w:r w:rsidR="0041494A" w:rsidRPr="00360920">
        <w:t>pm</w:t>
      </w:r>
      <w:r w:rsidR="0041494A">
        <w:t>--</w:t>
      </w:r>
      <w:r w:rsidR="0041494A" w:rsidRPr="00360920">
        <w:t>Meeting</w:t>
      </w:r>
      <w:r w:rsidRPr="0015274A">
        <w:t xml:space="preserve"> </w:t>
      </w:r>
      <w:r>
        <w:t>Recording available to supplement notes</w:t>
      </w:r>
    </w:p>
    <w:p w14:paraId="0D6A9F0C" w14:textId="669DBB29" w:rsidR="007B1897" w:rsidRPr="00C97845" w:rsidRDefault="00712F77" w:rsidP="00E843A0">
      <w:pPr>
        <w:spacing w:after="0" w:line="240" w:lineRule="auto"/>
        <w:ind w:left="2160"/>
        <w:rPr>
          <w:rFonts w:ascii="Segoe UI" w:hAnsi="Segoe UI" w:cs="Segoe UI"/>
          <w:color w:val="252424"/>
        </w:rPr>
      </w:pPr>
      <w:r w:rsidRPr="00C97845">
        <w:rPr>
          <w:rFonts w:ascii="Segoe UI" w:hAnsi="Segoe UI" w:cs="Segoe UI"/>
          <w:color w:val="252424"/>
        </w:rPr>
        <w:t xml:space="preserve"> </w:t>
      </w:r>
    </w:p>
    <w:p w14:paraId="0594C5BC" w14:textId="4C21FEAB" w:rsidR="00712F77" w:rsidRPr="00CC2601" w:rsidRDefault="00712F77" w:rsidP="00E843A0">
      <w:pPr>
        <w:spacing w:after="0" w:line="240" w:lineRule="auto"/>
        <w:ind w:left="2160"/>
        <w:rPr>
          <w:rFonts w:ascii="Segoe UI" w:hAnsi="Segoe UI" w:cs="Segoe UI"/>
          <w:color w:val="252424"/>
          <w:sz w:val="28"/>
          <w:szCs w:val="28"/>
        </w:rPr>
      </w:pPr>
      <w:r w:rsidRPr="0005004A">
        <w:rPr>
          <w:rStyle w:val="Heading3Char"/>
          <w:noProof/>
          <w:sz w:val="28"/>
          <w:szCs w:val="28"/>
        </w:rPr>
        <mc:AlternateContent>
          <mc:Choice Requires="wps">
            <w:drawing>
              <wp:anchor distT="0" distB="0" distL="114300" distR="114300" simplePos="0" relativeHeight="251659264" behindDoc="1" locked="0" layoutInCell="1" allowOverlap="1" wp14:anchorId="05C9D141" wp14:editId="6AA654F2">
                <wp:simplePos x="0" y="0"/>
                <wp:positionH relativeFrom="margin">
                  <wp:posOffset>876300</wp:posOffset>
                </wp:positionH>
                <wp:positionV relativeFrom="paragraph">
                  <wp:posOffset>8890</wp:posOffset>
                </wp:positionV>
                <wp:extent cx="3724275" cy="1630680"/>
                <wp:effectExtent l="0" t="0" r="28575" b="26670"/>
                <wp:wrapNone/>
                <wp:docPr id="4" name="Rectangle 4"/>
                <wp:cNvGraphicFramePr/>
                <a:graphic xmlns:a="http://schemas.openxmlformats.org/drawingml/2006/main">
                  <a:graphicData uri="http://schemas.microsoft.com/office/word/2010/wordprocessingShape">
                    <wps:wsp>
                      <wps:cNvSpPr/>
                      <wps:spPr>
                        <a:xfrm>
                          <a:off x="0" y="0"/>
                          <a:ext cx="3724275" cy="1630680"/>
                        </a:xfrm>
                        <a:prstGeom prst="rect">
                          <a:avLst/>
                        </a:prstGeom>
                        <a:solidFill>
                          <a:srgbClr val="E9EFF7"/>
                        </a:solidFill>
                        <a:ln w="9525">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26097" id="Rectangle 4" o:spid="_x0000_s1026" style="position:absolute;margin-left:69pt;margin-top:.7pt;width:293.25pt;height:128.4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" fillcolor="#e9eff7" strokecolor="black [3200]">
                <v:stroke dashstyle="3 1"/>
                <w10:wrap anchorx="margin"/>
              </v:rect>
            </w:pict>
          </mc:Fallback>
        </mc:AlternateContent>
      </w:r>
      <w:r w:rsidRPr="0005004A">
        <w:rPr>
          <w:rFonts w:ascii="Segoe UI" w:hAnsi="Segoe UI" w:cs="Segoe UI"/>
          <w:color w:val="252424"/>
          <w:sz w:val="28"/>
          <w:szCs w:val="28"/>
        </w:rPr>
        <w:t>Microsoft Teams meeting</w:t>
      </w:r>
    </w:p>
    <w:p w14:paraId="50636DB9" w14:textId="0FE95880" w:rsidR="00AA5CCA" w:rsidRPr="00CC2601" w:rsidRDefault="00AA5CCA" w:rsidP="00E843A0">
      <w:pPr>
        <w:spacing w:after="0" w:line="240" w:lineRule="auto"/>
        <w:ind w:left="2160"/>
        <w:rPr>
          <w:rFonts w:ascii="Segoe UI" w:hAnsi="Segoe UI" w:cs="Segoe UI"/>
          <w:b/>
          <w:bCs/>
          <w:color w:val="252424"/>
          <w:sz w:val="18"/>
          <w:szCs w:val="18"/>
        </w:rPr>
      </w:pPr>
      <w:r w:rsidRPr="00CC2601">
        <w:rPr>
          <w:rFonts w:ascii="Segoe UI" w:hAnsi="Segoe UI" w:cs="Segoe UI"/>
          <w:b/>
          <w:bCs/>
          <w:color w:val="252424"/>
          <w:sz w:val="18"/>
          <w:szCs w:val="18"/>
        </w:rPr>
        <w:t>Join on your computer or mobile app</w:t>
      </w:r>
    </w:p>
    <w:p w14:paraId="414FF47F" w14:textId="77777777" w:rsidR="00CC2601" w:rsidRPr="00CC2601" w:rsidRDefault="00CC2601" w:rsidP="00E843A0">
      <w:pPr>
        <w:spacing w:after="0" w:line="240" w:lineRule="auto"/>
        <w:ind w:left="2160"/>
        <w:rPr>
          <w:sz w:val="18"/>
          <w:szCs w:val="18"/>
        </w:rPr>
      </w:pPr>
    </w:p>
    <w:p w14:paraId="11754586" w14:textId="4936405C" w:rsidR="00AA5CCA" w:rsidRPr="00CC2601" w:rsidRDefault="00D76172" w:rsidP="00E843A0">
      <w:pPr>
        <w:spacing w:after="0" w:line="240" w:lineRule="auto"/>
        <w:ind w:left="2160"/>
        <w:rPr>
          <w:rFonts w:ascii="Segoe UI" w:hAnsi="Segoe UI" w:cs="Segoe UI"/>
          <w:color w:val="252424"/>
          <w:sz w:val="18"/>
          <w:szCs w:val="18"/>
        </w:rPr>
      </w:pPr>
      <w:hyperlink r:id="rId8" w:tgtFrame="_blank" w:history="1">
        <w:r w:rsidR="00AA5CCA" w:rsidRPr="00CC2601">
          <w:rPr>
            <w:rStyle w:val="Hyperlink"/>
            <w:rFonts w:ascii="Segoe UI Semibold" w:hAnsi="Segoe UI Semibold" w:cs="Segoe UI Semibold"/>
            <w:color w:val="6264A7"/>
            <w:sz w:val="18"/>
            <w:szCs w:val="18"/>
          </w:rPr>
          <w:t>Click here to join the meeting</w:t>
        </w:r>
      </w:hyperlink>
    </w:p>
    <w:p w14:paraId="7FBD2D2E" w14:textId="77777777" w:rsidR="00CC2601" w:rsidRPr="00CC2601" w:rsidRDefault="00CC2601" w:rsidP="00E843A0">
      <w:pPr>
        <w:spacing w:after="0" w:line="240" w:lineRule="auto"/>
        <w:ind w:left="2160"/>
        <w:rPr>
          <w:rFonts w:ascii="Segoe UI" w:hAnsi="Segoe UI" w:cs="Segoe UI"/>
          <w:b/>
          <w:bCs/>
          <w:color w:val="252424"/>
          <w:sz w:val="18"/>
          <w:szCs w:val="18"/>
        </w:rPr>
      </w:pPr>
    </w:p>
    <w:p w14:paraId="5AF8EE0F" w14:textId="05A0AA98" w:rsidR="00AA5CCA" w:rsidRPr="00CC2601" w:rsidRDefault="00AA5CCA" w:rsidP="00E843A0">
      <w:pPr>
        <w:spacing w:after="0" w:line="240" w:lineRule="auto"/>
        <w:ind w:left="2160"/>
        <w:rPr>
          <w:rFonts w:ascii="Segoe UI" w:hAnsi="Segoe UI" w:cs="Segoe UI"/>
          <w:color w:val="252424"/>
          <w:sz w:val="18"/>
          <w:szCs w:val="18"/>
        </w:rPr>
      </w:pPr>
      <w:r w:rsidRPr="00CC2601">
        <w:rPr>
          <w:rFonts w:ascii="Segoe UI" w:hAnsi="Segoe UI" w:cs="Segoe UI"/>
          <w:b/>
          <w:bCs/>
          <w:color w:val="252424"/>
          <w:sz w:val="18"/>
          <w:szCs w:val="18"/>
        </w:rPr>
        <w:t>Or call in (audio only)</w:t>
      </w:r>
    </w:p>
    <w:p w14:paraId="1AD1A120" w14:textId="5438F6C4" w:rsidR="00AA5CCA" w:rsidRPr="00D20247" w:rsidRDefault="00D76172" w:rsidP="00E843A0">
      <w:pPr>
        <w:spacing w:after="0" w:line="240" w:lineRule="auto"/>
        <w:ind w:left="2160"/>
        <w:rPr>
          <w:rFonts w:ascii="Segoe UI" w:hAnsi="Segoe UI" w:cs="Segoe UI"/>
          <w:color w:val="252424"/>
          <w:sz w:val="18"/>
          <w:szCs w:val="18"/>
        </w:rPr>
      </w:pPr>
      <w:hyperlink r:id="rId9" w:anchor=" " w:history="1">
        <w:r w:rsidR="00D20247" w:rsidRPr="00D20247">
          <w:rPr>
            <w:rStyle w:val="Hyperlink"/>
            <w:rFonts w:ascii="Segoe UI" w:hAnsi="Segoe UI" w:cs="Segoe UI"/>
            <w:color w:val="6264A7"/>
            <w:sz w:val="18"/>
            <w:szCs w:val="18"/>
          </w:rPr>
          <w:t>+1 509-505-</w:t>
        </w:r>
        <w:proofErr w:type="gramStart"/>
        <w:r w:rsidR="00D20247" w:rsidRPr="00D20247">
          <w:rPr>
            <w:rStyle w:val="Hyperlink"/>
            <w:rFonts w:ascii="Segoe UI" w:hAnsi="Segoe UI" w:cs="Segoe UI"/>
            <w:color w:val="6264A7"/>
            <w:sz w:val="18"/>
            <w:szCs w:val="18"/>
          </w:rPr>
          <w:t>0479,</w:t>
        </w:r>
        <w:r w:rsidR="00977768">
          <w:rPr>
            <w:rStyle w:val="Hyperlink"/>
            <w:rFonts w:ascii="Segoe UI" w:hAnsi="Segoe UI" w:cs="Segoe UI"/>
            <w:color w:val="6264A7"/>
            <w:sz w:val="18"/>
            <w:szCs w:val="18"/>
          </w:rPr>
          <w:t>,</w:t>
        </w:r>
        <w:proofErr w:type="gramEnd"/>
        <w:r w:rsidR="00801A2A">
          <w:rPr>
            <w:rStyle w:val="Hyperlink"/>
            <w:rFonts w:ascii="Segoe UI" w:hAnsi="Segoe UI" w:cs="Segoe UI"/>
            <w:color w:val="6264A7"/>
            <w:sz w:val="18"/>
            <w:szCs w:val="18"/>
          </w:rPr>
          <w:t>385920224</w:t>
        </w:r>
        <w:r w:rsidR="00D20247" w:rsidRPr="00D20247">
          <w:rPr>
            <w:rStyle w:val="Hyperlink"/>
            <w:rFonts w:ascii="Segoe UI" w:hAnsi="Segoe UI" w:cs="Segoe UI"/>
            <w:color w:val="6264A7"/>
            <w:sz w:val="18"/>
            <w:szCs w:val="18"/>
          </w:rPr>
          <w:t>#</w:t>
        </w:r>
      </w:hyperlink>
      <w:r w:rsidR="00D20247" w:rsidRPr="00D20247">
        <w:rPr>
          <w:rFonts w:ascii="Segoe UI" w:hAnsi="Segoe UI" w:cs="Segoe UI"/>
          <w:color w:val="252424"/>
          <w:sz w:val="18"/>
          <w:szCs w:val="18"/>
        </w:rPr>
        <w:t xml:space="preserve"> </w:t>
      </w:r>
      <w:r w:rsidR="00AA5CCA" w:rsidRPr="00D20247">
        <w:rPr>
          <w:rFonts w:ascii="Segoe UI" w:hAnsi="Segoe UI" w:cs="Segoe UI"/>
          <w:color w:val="252424"/>
          <w:sz w:val="18"/>
          <w:szCs w:val="18"/>
        </w:rPr>
        <w:t>United States, Spokane</w:t>
      </w:r>
    </w:p>
    <w:p w14:paraId="6F16FF56" w14:textId="77777777" w:rsidR="00CC2601" w:rsidRPr="00CC2601" w:rsidRDefault="00CC2601" w:rsidP="00E843A0">
      <w:pPr>
        <w:spacing w:after="0" w:line="240" w:lineRule="auto"/>
        <w:ind w:left="2160"/>
        <w:rPr>
          <w:rFonts w:ascii="Segoe UI" w:hAnsi="Segoe UI" w:cs="Segoe UI"/>
          <w:color w:val="252424"/>
          <w:sz w:val="18"/>
          <w:szCs w:val="18"/>
        </w:rPr>
      </w:pPr>
    </w:p>
    <w:p w14:paraId="771EFCC6" w14:textId="63B6DA31" w:rsidR="00AA5CCA" w:rsidRPr="00D20247" w:rsidRDefault="00AA5CCA" w:rsidP="00E843A0">
      <w:pPr>
        <w:spacing w:after="0" w:line="240" w:lineRule="auto"/>
        <w:ind w:left="2160"/>
        <w:rPr>
          <w:rFonts w:ascii="Segoe UI" w:hAnsi="Segoe UI" w:cs="Segoe UI"/>
          <w:color w:val="252424"/>
          <w:sz w:val="18"/>
          <w:szCs w:val="18"/>
        </w:rPr>
      </w:pPr>
      <w:r w:rsidRPr="00D20247">
        <w:rPr>
          <w:rFonts w:ascii="Segoe UI" w:hAnsi="Segoe UI" w:cs="Segoe UI"/>
          <w:color w:val="252424"/>
          <w:sz w:val="18"/>
          <w:szCs w:val="18"/>
        </w:rPr>
        <w:t xml:space="preserve">Phone Conference ID: </w:t>
      </w:r>
      <w:r w:rsidR="00801A2A">
        <w:rPr>
          <w:rFonts w:ascii="Segoe UI" w:hAnsi="Segoe UI" w:cs="Segoe UI"/>
          <w:color w:val="252424"/>
          <w:sz w:val="18"/>
          <w:szCs w:val="18"/>
        </w:rPr>
        <w:t>385 920 224</w:t>
      </w:r>
      <w:r w:rsidR="00977768">
        <w:rPr>
          <w:rFonts w:ascii="Segoe UI" w:hAnsi="Segoe UI" w:cs="Segoe UI"/>
          <w:color w:val="252424"/>
          <w:sz w:val="18"/>
          <w:szCs w:val="18"/>
        </w:rPr>
        <w:t>#</w:t>
      </w:r>
    </w:p>
    <w:p w14:paraId="66011103" w14:textId="63A05EE9" w:rsidR="009E5D23" w:rsidRDefault="00820FCF" w:rsidP="00E843A0">
      <w:pPr>
        <w:pStyle w:val="Heading4"/>
        <w:spacing w:before="0" w:line="240" w:lineRule="auto"/>
        <w:ind w:left="2160"/>
        <w:rPr>
          <w:sz w:val="18"/>
          <w:szCs w:val="18"/>
        </w:rPr>
      </w:pPr>
      <w:r w:rsidRPr="00CC2601">
        <w:rPr>
          <w:sz w:val="18"/>
          <w:szCs w:val="18"/>
        </w:rPr>
        <w:tab/>
      </w:r>
      <w:bookmarkEnd w:id="0"/>
    </w:p>
    <w:p w14:paraId="1A660E14" w14:textId="28D03E35" w:rsidR="001C08E1" w:rsidRDefault="001C08E1" w:rsidP="00E843A0">
      <w:pPr>
        <w:spacing w:after="0" w:line="240" w:lineRule="auto"/>
      </w:pPr>
    </w:p>
    <w:p w14:paraId="2A43D90B" w14:textId="77777777" w:rsidR="001C08E1" w:rsidRPr="00660785" w:rsidRDefault="001C08E1" w:rsidP="00E843A0">
      <w:pPr>
        <w:pStyle w:val="Heading4"/>
        <w:spacing w:before="0" w:line="240" w:lineRule="auto"/>
      </w:pPr>
      <w:r w:rsidRPr="00844EBA">
        <w:rPr>
          <w:i w:val="0"/>
        </w:rPr>
        <w:t>Attendees</w:t>
      </w:r>
      <w:r>
        <w:rPr>
          <w:i w:val="0"/>
        </w:rPr>
        <w:t>:</w:t>
      </w:r>
    </w:p>
    <w:tbl>
      <w:tblPr>
        <w:tblStyle w:val="TableGrid"/>
        <w:tblW w:w="0" w:type="auto"/>
        <w:tblLook w:val="04A0" w:firstRow="1" w:lastRow="0" w:firstColumn="1" w:lastColumn="0" w:noHBand="0" w:noVBand="1"/>
      </w:tblPr>
      <w:tblGrid>
        <w:gridCol w:w="2416"/>
        <w:gridCol w:w="2516"/>
        <w:gridCol w:w="2083"/>
        <w:gridCol w:w="2335"/>
      </w:tblGrid>
      <w:tr w:rsidR="00712DD9" w14:paraId="0F2E4D8F" w14:textId="77777777" w:rsidTr="000D7F8F">
        <w:trPr>
          <w:trHeight w:val="291"/>
        </w:trPr>
        <w:tc>
          <w:tcPr>
            <w:tcW w:w="2416" w:type="dxa"/>
          </w:tcPr>
          <w:p w14:paraId="28DAF783" w14:textId="77777777" w:rsidR="00712DD9" w:rsidRPr="005F56DF" w:rsidRDefault="00712DD9" w:rsidP="00712DD9">
            <w:pPr>
              <w:rPr>
                <w:b/>
                <w:u w:val="single"/>
              </w:rPr>
            </w:pPr>
            <w:r w:rsidRPr="005F56DF">
              <w:rPr>
                <w:b/>
                <w:u w:val="single"/>
              </w:rPr>
              <w:t>CNGC</w:t>
            </w:r>
          </w:p>
        </w:tc>
        <w:tc>
          <w:tcPr>
            <w:tcW w:w="2516" w:type="dxa"/>
          </w:tcPr>
          <w:p w14:paraId="7356312E" w14:textId="77777777" w:rsidR="00712DD9" w:rsidRPr="005F56DF" w:rsidRDefault="00712DD9" w:rsidP="00712DD9">
            <w:pPr>
              <w:rPr>
                <w:color w:val="943634" w:themeColor="accent2" w:themeShade="BF"/>
              </w:rPr>
            </w:pPr>
            <w:r w:rsidRPr="005F56DF">
              <w:rPr>
                <w:b/>
                <w:u w:val="single"/>
              </w:rPr>
              <w:t>CNGC – Continued</w:t>
            </w:r>
          </w:p>
        </w:tc>
        <w:tc>
          <w:tcPr>
            <w:tcW w:w="2083" w:type="dxa"/>
          </w:tcPr>
          <w:p w14:paraId="4CA9B4AF" w14:textId="77E1EC12" w:rsidR="00712DD9" w:rsidRPr="005F56DF" w:rsidRDefault="00712DD9" w:rsidP="00712DD9">
            <w:pPr>
              <w:rPr>
                <w:b/>
                <w:u w:val="single"/>
              </w:rPr>
            </w:pPr>
            <w:r w:rsidRPr="00843552">
              <w:rPr>
                <w:b/>
                <w:u w:val="single"/>
              </w:rPr>
              <w:t>TRC</w:t>
            </w:r>
          </w:p>
        </w:tc>
        <w:tc>
          <w:tcPr>
            <w:tcW w:w="2335" w:type="dxa"/>
          </w:tcPr>
          <w:p w14:paraId="25858AE6" w14:textId="6254E7A9" w:rsidR="00712DD9" w:rsidRPr="0072368F" w:rsidRDefault="00712DD9" w:rsidP="00712DD9">
            <w:pPr>
              <w:rPr>
                <w:b/>
                <w:highlight w:val="yellow"/>
                <w:u w:val="single"/>
              </w:rPr>
            </w:pPr>
            <w:r w:rsidRPr="002131B8">
              <w:rPr>
                <w:b/>
                <w:u w:val="single"/>
              </w:rPr>
              <w:t>Guests</w:t>
            </w:r>
          </w:p>
        </w:tc>
      </w:tr>
      <w:tr w:rsidR="00712DD9" w14:paraId="4A06F9C1" w14:textId="77777777" w:rsidTr="000D7F8F">
        <w:trPr>
          <w:trHeight w:val="291"/>
        </w:trPr>
        <w:tc>
          <w:tcPr>
            <w:tcW w:w="2416" w:type="dxa"/>
          </w:tcPr>
          <w:p w14:paraId="7E621CAB" w14:textId="77777777" w:rsidR="00712DD9" w:rsidRPr="00843552" w:rsidRDefault="00712DD9" w:rsidP="00712DD9">
            <w:pPr>
              <w:rPr>
                <w:color w:val="943634" w:themeColor="accent2" w:themeShade="BF"/>
              </w:rPr>
            </w:pPr>
            <w:r w:rsidRPr="00843552">
              <w:t>Monica Cowlishaw</w:t>
            </w:r>
          </w:p>
        </w:tc>
        <w:tc>
          <w:tcPr>
            <w:tcW w:w="2516" w:type="dxa"/>
          </w:tcPr>
          <w:p w14:paraId="14F2D565" w14:textId="1DA76947" w:rsidR="00712DD9" w:rsidRPr="00843552" w:rsidRDefault="00712DD9" w:rsidP="00712DD9">
            <w:r w:rsidRPr="00843552">
              <w:t>Brian Robertson</w:t>
            </w:r>
          </w:p>
        </w:tc>
        <w:tc>
          <w:tcPr>
            <w:tcW w:w="2083" w:type="dxa"/>
          </w:tcPr>
          <w:p w14:paraId="42F12E2D" w14:textId="439F6414" w:rsidR="00712DD9" w:rsidRPr="00843552" w:rsidRDefault="00712DD9" w:rsidP="00712DD9">
            <w:pPr>
              <w:rPr>
                <w:color w:val="943634" w:themeColor="accent2" w:themeShade="BF"/>
              </w:rPr>
            </w:pPr>
            <w:r w:rsidRPr="00843552">
              <w:t>Bradey Day</w:t>
            </w:r>
          </w:p>
        </w:tc>
        <w:tc>
          <w:tcPr>
            <w:tcW w:w="2335" w:type="dxa"/>
          </w:tcPr>
          <w:p w14:paraId="39854DD0" w14:textId="6E48347B" w:rsidR="00712DD9" w:rsidRPr="00843552" w:rsidRDefault="00712DD9" w:rsidP="00712DD9">
            <w:r w:rsidRPr="00843552">
              <w:t>Gil Peach</w:t>
            </w:r>
          </w:p>
        </w:tc>
      </w:tr>
      <w:tr w:rsidR="00712DD9" w14:paraId="10E6EA3D" w14:textId="77777777" w:rsidTr="000D7F8F">
        <w:trPr>
          <w:trHeight w:val="291"/>
        </w:trPr>
        <w:tc>
          <w:tcPr>
            <w:tcW w:w="2416" w:type="dxa"/>
          </w:tcPr>
          <w:p w14:paraId="08A84F1D" w14:textId="77777777" w:rsidR="00712DD9" w:rsidRPr="00843552" w:rsidRDefault="00712DD9" w:rsidP="00712DD9">
            <w:r w:rsidRPr="00843552">
              <w:t>Mike Parvinen</w:t>
            </w:r>
          </w:p>
        </w:tc>
        <w:tc>
          <w:tcPr>
            <w:tcW w:w="2516" w:type="dxa"/>
          </w:tcPr>
          <w:p w14:paraId="3BEFB186" w14:textId="2EFF04C8" w:rsidR="00712DD9" w:rsidRPr="00843552" w:rsidRDefault="00712DD9" w:rsidP="00712DD9">
            <w:r w:rsidRPr="00843552">
              <w:t>Ted McCammant</w:t>
            </w:r>
          </w:p>
        </w:tc>
        <w:tc>
          <w:tcPr>
            <w:tcW w:w="2083" w:type="dxa"/>
          </w:tcPr>
          <w:p w14:paraId="757A3F0A" w14:textId="77777777" w:rsidR="00712DD9" w:rsidRPr="00843552" w:rsidRDefault="00712DD9" w:rsidP="00712DD9"/>
        </w:tc>
        <w:tc>
          <w:tcPr>
            <w:tcW w:w="2335" w:type="dxa"/>
          </w:tcPr>
          <w:p w14:paraId="6DD148E8" w14:textId="1FB491FA" w:rsidR="00712DD9" w:rsidRPr="00843552" w:rsidRDefault="00712DD9" w:rsidP="00712DD9">
            <w:r>
              <w:t>Adam Thomas</w:t>
            </w:r>
          </w:p>
        </w:tc>
      </w:tr>
      <w:tr w:rsidR="00712DD9" w14:paraId="5BBCF3FA" w14:textId="77777777" w:rsidTr="000D7F8F">
        <w:trPr>
          <w:trHeight w:val="291"/>
        </w:trPr>
        <w:tc>
          <w:tcPr>
            <w:tcW w:w="2416" w:type="dxa"/>
          </w:tcPr>
          <w:p w14:paraId="05B4E6AD" w14:textId="0402B1F6" w:rsidR="00712DD9" w:rsidRPr="00843552" w:rsidRDefault="00712DD9" w:rsidP="00712DD9">
            <w:pPr>
              <w:rPr>
                <w:color w:val="943634" w:themeColor="accent2" w:themeShade="BF"/>
              </w:rPr>
            </w:pPr>
            <w:r w:rsidRPr="00843552">
              <w:t>Kary Burin</w:t>
            </w:r>
          </w:p>
        </w:tc>
        <w:tc>
          <w:tcPr>
            <w:tcW w:w="2516" w:type="dxa"/>
          </w:tcPr>
          <w:p w14:paraId="08023D63" w14:textId="7B33BCE3" w:rsidR="00712DD9" w:rsidRPr="00843552" w:rsidRDefault="00712DD9" w:rsidP="00712DD9">
            <w:r>
              <w:t>Ashton Davis</w:t>
            </w:r>
          </w:p>
        </w:tc>
        <w:tc>
          <w:tcPr>
            <w:tcW w:w="2083" w:type="dxa"/>
          </w:tcPr>
          <w:p w14:paraId="58F9BDD4" w14:textId="7A454DB1" w:rsidR="00712DD9" w:rsidRPr="00843552" w:rsidRDefault="00712DD9" w:rsidP="00712DD9">
            <w:r w:rsidRPr="002131B8">
              <w:rPr>
                <w:b/>
                <w:u w:val="single"/>
              </w:rPr>
              <w:t>NEEA</w:t>
            </w:r>
          </w:p>
        </w:tc>
        <w:tc>
          <w:tcPr>
            <w:tcW w:w="2335" w:type="dxa"/>
          </w:tcPr>
          <w:p w14:paraId="7FF45710" w14:textId="7932A811" w:rsidR="00712DD9" w:rsidRPr="00712DD9" w:rsidRDefault="00712DD9" w:rsidP="00712DD9">
            <w:pPr>
              <w:rPr>
                <w:bCs/>
              </w:rPr>
            </w:pPr>
            <w:r>
              <w:rPr>
                <w:bCs/>
              </w:rPr>
              <w:t>Melissa Culbertson</w:t>
            </w:r>
          </w:p>
        </w:tc>
      </w:tr>
      <w:tr w:rsidR="00712DD9" w14:paraId="1DEC335C" w14:textId="77777777" w:rsidTr="000D7F8F">
        <w:trPr>
          <w:trHeight w:val="291"/>
        </w:trPr>
        <w:tc>
          <w:tcPr>
            <w:tcW w:w="2416" w:type="dxa"/>
          </w:tcPr>
          <w:p w14:paraId="7AE89EB3" w14:textId="431914DF" w:rsidR="00712DD9" w:rsidRPr="00843552" w:rsidRDefault="00712DD9" w:rsidP="00712DD9">
            <w:pPr>
              <w:rPr>
                <w:color w:val="943634" w:themeColor="accent2" w:themeShade="BF"/>
              </w:rPr>
            </w:pPr>
            <w:r w:rsidRPr="00843552">
              <w:t>Desiree Bickmore</w:t>
            </w:r>
          </w:p>
        </w:tc>
        <w:tc>
          <w:tcPr>
            <w:tcW w:w="2516" w:type="dxa"/>
          </w:tcPr>
          <w:p w14:paraId="491D33E9" w14:textId="245AC32E" w:rsidR="00712DD9" w:rsidRPr="00843552" w:rsidRDefault="00712DD9" w:rsidP="00712DD9">
            <w:r w:rsidRPr="00843552">
              <w:t>Caleb Reimer</w:t>
            </w:r>
          </w:p>
        </w:tc>
        <w:tc>
          <w:tcPr>
            <w:tcW w:w="2083" w:type="dxa"/>
          </w:tcPr>
          <w:p w14:paraId="005D474B" w14:textId="4FC27397" w:rsidR="00712DD9" w:rsidRPr="00843552" w:rsidRDefault="00712DD9" w:rsidP="00712DD9">
            <w:r w:rsidRPr="00843552">
              <w:t>Peter Christeleit</w:t>
            </w:r>
          </w:p>
        </w:tc>
        <w:tc>
          <w:tcPr>
            <w:tcW w:w="2335" w:type="dxa"/>
          </w:tcPr>
          <w:p w14:paraId="1584ACF7" w14:textId="3EE686BD" w:rsidR="00712DD9" w:rsidRPr="00843552" w:rsidRDefault="00712DD9" w:rsidP="00712DD9"/>
        </w:tc>
      </w:tr>
      <w:tr w:rsidR="00712DD9" w14:paraId="324133F1" w14:textId="77777777" w:rsidTr="000D7F8F">
        <w:trPr>
          <w:trHeight w:val="291"/>
        </w:trPr>
        <w:tc>
          <w:tcPr>
            <w:tcW w:w="2416" w:type="dxa"/>
          </w:tcPr>
          <w:p w14:paraId="097B180A" w14:textId="77777777" w:rsidR="00712DD9" w:rsidRPr="00843552" w:rsidRDefault="00712DD9" w:rsidP="00712DD9">
            <w:r w:rsidRPr="00843552">
              <w:t>Jocelyne Moore</w:t>
            </w:r>
            <w:r w:rsidRPr="00843552" w:rsidDel="00226658">
              <w:t xml:space="preserve"> </w:t>
            </w:r>
          </w:p>
        </w:tc>
        <w:tc>
          <w:tcPr>
            <w:tcW w:w="2516" w:type="dxa"/>
          </w:tcPr>
          <w:p w14:paraId="5255E57D" w14:textId="697FB69C" w:rsidR="00712DD9" w:rsidRPr="00843552" w:rsidRDefault="00712DD9" w:rsidP="00712DD9">
            <w:r w:rsidRPr="00843552">
              <w:t>Lexie Bright</w:t>
            </w:r>
          </w:p>
        </w:tc>
        <w:tc>
          <w:tcPr>
            <w:tcW w:w="2083" w:type="dxa"/>
          </w:tcPr>
          <w:p w14:paraId="4451CC8B" w14:textId="77777777" w:rsidR="00712DD9" w:rsidRPr="00843552" w:rsidRDefault="00712DD9" w:rsidP="00712DD9">
            <w:pPr>
              <w:rPr>
                <w:color w:val="943634" w:themeColor="accent2" w:themeShade="BF"/>
              </w:rPr>
            </w:pPr>
          </w:p>
        </w:tc>
        <w:tc>
          <w:tcPr>
            <w:tcW w:w="2335" w:type="dxa"/>
          </w:tcPr>
          <w:p w14:paraId="1120CC10" w14:textId="543EE394" w:rsidR="00712DD9" w:rsidRPr="00843552" w:rsidRDefault="00712DD9" w:rsidP="00712DD9">
            <w:r w:rsidRPr="00747BB9">
              <w:rPr>
                <w:b/>
                <w:u w:val="single"/>
              </w:rPr>
              <w:t>OPPCO</w:t>
            </w:r>
          </w:p>
        </w:tc>
      </w:tr>
      <w:tr w:rsidR="00712DD9" w14:paraId="31F7EE46" w14:textId="77777777" w:rsidTr="000D7F8F">
        <w:trPr>
          <w:trHeight w:val="291"/>
        </w:trPr>
        <w:tc>
          <w:tcPr>
            <w:tcW w:w="2416" w:type="dxa"/>
          </w:tcPr>
          <w:p w14:paraId="0A726BE3" w14:textId="7FF4C9CF" w:rsidR="00712DD9" w:rsidRPr="00843552" w:rsidRDefault="00712DD9" w:rsidP="00712DD9">
            <w:r w:rsidRPr="00843552">
              <w:t>Pardeep Kaur</w:t>
            </w:r>
          </w:p>
        </w:tc>
        <w:tc>
          <w:tcPr>
            <w:tcW w:w="2516" w:type="dxa"/>
          </w:tcPr>
          <w:p w14:paraId="62A193F1" w14:textId="41F0BB19" w:rsidR="00712DD9" w:rsidRPr="00843552" w:rsidRDefault="00712DD9" w:rsidP="00712DD9">
            <w:r>
              <w:t>Noemi Ortiz</w:t>
            </w:r>
          </w:p>
        </w:tc>
        <w:tc>
          <w:tcPr>
            <w:tcW w:w="2083" w:type="dxa"/>
          </w:tcPr>
          <w:p w14:paraId="6BB57265" w14:textId="71D93E18" w:rsidR="00712DD9" w:rsidRPr="00843552" w:rsidRDefault="00712DD9" w:rsidP="00712DD9">
            <w:pPr>
              <w:rPr>
                <w:color w:val="943634" w:themeColor="accent2" w:themeShade="BF"/>
              </w:rPr>
            </w:pPr>
            <w:r w:rsidRPr="00843552">
              <w:rPr>
                <w:b/>
                <w:u w:val="single"/>
              </w:rPr>
              <w:t>WUTC</w:t>
            </w:r>
          </w:p>
        </w:tc>
        <w:tc>
          <w:tcPr>
            <w:tcW w:w="2335" w:type="dxa"/>
          </w:tcPr>
          <w:p w14:paraId="2AF27179" w14:textId="1DAD4624" w:rsidR="00712DD9" w:rsidRPr="00843552" w:rsidRDefault="00712DD9" w:rsidP="00712DD9">
            <w:pPr>
              <w:rPr>
                <w:b/>
                <w:color w:val="FF0000"/>
                <w:u w:val="single"/>
              </w:rPr>
            </w:pPr>
            <w:r>
              <w:t>Ross Quigley</w:t>
            </w:r>
          </w:p>
        </w:tc>
      </w:tr>
      <w:tr w:rsidR="00712DD9" w14:paraId="6FB164FB" w14:textId="77777777" w:rsidTr="000D7F8F">
        <w:trPr>
          <w:trHeight w:val="291"/>
        </w:trPr>
        <w:tc>
          <w:tcPr>
            <w:tcW w:w="2416" w:type="dxa"/>
          </w:tcPr>
          <w:p w14:paraId="0F7CB991" w14:textId="77777777" w:rsidR="00712DD9" w:rsidRPr="00843552" w:rsidRDefault="00712DD9" w:rsidP="00712DD9">
            <w:r w:rsidRPr="00843552">
              <w:t>Jon Storvick</w:t>
            </w:r>
          </w:p>
        </w:tc>
        <w:tc>
          <w:tcPr>
            <w:tcW w:w="2516" w:type="dxa"/>
          </w:tcPr>
          <w:p w14:paraId="3EE7A3C0" w14:textId="69527781" w:rsidR="00712DD9" w:rsidRPr="00843552" w:rsidRDefault="00712DD9" w:rsidP="00712DD9">
            <w:r>
              <w:t>Mark Sellers-Vaughn</w:t>
            </w:r>
          </w:p>
        </w:tc>
        <w:tc>
          <w:tcPr>
            <w:tcW w:w="2083" w:type="dxa"/>
          </w:tcPr>
          <w:p w14:paraId="5781DFCE" w14:textId="3630218B" w:rsidR="00712DD9" w:rsidRPr="00843552" w:rsidRDefault="00712DD9" w:rsidP="00712DD9">
            <w:r w:rsidRPr="00843552">
              <w:t>Jade Jarvis</w:t>
            </w:r>
          </w:p>
        </w:tc>
        <w:tc>
          <w:tcPr>
            <w:tcW w:w="2335" w:type="dxa"/>
          </w:tcPr>
          <w:p w14:paraId="2C73C09F" w14:textId="1B689C83" w:rsidR="00712DD9" w:rsidRPr="00843552" w:rsidRDefault="00712DD9" w:rsidP="00712DD9"/>
        </w:tc>
      </w:tr>
      <w:tr w:rsidR="00712DD9" w14:paraId="2723C68A" w14:textId="77777777" w:rsidTr="000D7F8F">
        <w:trPr>
          <w:trHeight w:val="291"/>
        </w:trPr>
        <w:tc>
          <w:tcPr>
            <w:tcW w:w="2416" w:type="dxa"/>
          </w:tcPr>
          <w:p w14:paraId="037BED7E" w14:textId="77777777" w:rsidR="00712DD9" w:rsidRPr="00843552" w:rsidRDefault="00712DD9" w:rsidP="00712DD9">
            <w:r w:rsidRPr="00843552">
              <w:t>Taylor Mead</w:t>
            </w:r>
          </w:p>
        </w:tc>
        <w:tc>
          <w:tcPr>
            <w:tcW w:w="2516" w:type="dxa"/>
          </w:tcPr>
          <w:p w14:paraId="4452BB70" w14:textId="1A2FC597" w:rsidR="00712DD9" w:rsidRPr="00843552" w:rsidRDefault="00712DD9" w:rsidP="00712DD9">
            <w:r>
              <w:t>Ty Jennings</w:t>
            </w:r>
          </w:p>
        </w:tc>
        <w:tc>
          <w:tcPr>
            <w:tcW w:w="2083" w:type="dxa"/>
          </w:tcPr>
          <w:p w14:paraId="34ED8829" w14:textId="77777777" w:rsidR="00712DD9" w:rsidRPr="00843552" w:rsidRDefault="00712DD9" w:rsidP="00712DD9"/>
        </w:tc>
        <w:tc>
          <w:tcPr>
            <w:tcW w:w="2335" w:type="dxa"/>
          </w:tcPr>
          <w:p w14:paraId="178D69E2" w14:textId="1749015E" w:rsidR="00712DD9" w:rsidRPr="00843552" w:rsidRDefault="00712DD9" w:rsidP="00712DD9">
            <w:r w:rsidRPr="00843552">
              <w:rPr>
                <w:b/>
                <w:u w:val="single"/>
              </w:rPr>
              <w:t>Public Council</w:t>
            </w:r>
          </w:p>
        </w:tc>
      </w:tr>
      <w:tr w:rsidR="00712DD9" w14:paraId="1A28D448" w14:textId="77777777" w:rsidTr="000D7F8F">
        <w:trPr>
          <w:trHeight w:val="291"/>
        </w:trPr>
        <w:tc>
          <w:tcPr>
            <w:tcW w:w="2416" w:type="dxa"/>
          </w:tcPr>
          <w:p w14:paraId="2E1CF5D6" w14:textId="1C6E6895" w:rsidR="00712DD9" w:rsidRPr="00843552" w:rsidRDefault="00712DD9" w:rsidP="00712DD9">
            <w:r>
              <w:t>Stephanie Reed</w:t>
            </w:r>
          </w:p>
        </w:tc>
        <w:tc>
          <w:tcPr>
            <w:tcW w:w="2516" w:type="dxa"/>
          </w:tcPr>
          <w:p w14:paraId="280FDB80" w14:textId="06004C8B" w:rsidR="00712DD9" w:rsidRDefault="00712DD9" w:rsidP="00712DD9">
            <w:r>
              <w:t>Sonya Wald</w:t>
            </w:r>
          </w:p>
        </w:tc>
        <w:tc>
          <w:tcPr>
            <w:tcW w:w="2083" w:type="dxa"/>
          </w:tcPr>
          <w:p w14:paraId="03647F4B" w14:textId="485466A4" w:rsidR="00712DD9" w:rsidRPr="00843552" w:rsidRDefault="00712DD9" w:rsidP="00712DD9">
            <w:r w:rsidRPr="00843552">
              <w:rPr>
                <w:b/>
                <w:u w:val="single"/>
              </w:rPr>
              <w:t>NWEC</w:t>
            </w:r>
          </w:p>
        </w:tc>
        <w:tc>
          <w:tcPr>
            <w:tcW w:w="2335" w:type="dxa"/>
          </w:tcPr>
          <w:p w14:paraId="4173FFCB" w14:textId="5DB897C8" w:rsidR="00712DD9" w:rsidRPr="00843552" w:rsidRDefault="00712DD9" w:rsidP="00712DD9">
            <w:r>
              <w:t>Cory Dahl</w:t>
            </w:r>
          </w:p>
        </w:tc>
      </w:tr>
      <w:tr w:rsidR="00712DD9" w14:paraId="3D2E5718" w14:textId="77777777" w:rsidTr="000D7F8F">
        <w:trPr>
          <w:trHeight w:val="291"/>
        </w:trPr>
        <w:tc>
          <w:tcPr>
            <w:tcW w:w="2416" w:type="dxa"/>
          </w:tcPr>
          <w:p w14:paraId="228461E5" w14:textId="77777777" w:rsidR="00712DD9" w:rsidRPr="00843552" w:rsidRDefault="00712DD9" w:rsidP="00712DD9">
            <w:r w:rsidRPr="00843552">
              <w:t>Sheila McElhinney</w:t>
            </w:r>
          </w:p>
        </w:tc>
        <w:tc>
          <w:tcPr>
            <w:tcW w:w="2516" w:type="dxa"/>
          </w:tcPr>
          <w:p w14:paraId="4BAC45CA" w14:textId="54852B8A" w:rsidR="00712DD9" w:rsidRPr="00843552" w:rsidRDefault="00712DD9" w:rsidP="00712DD9">
            <w:pPr>
              <w:rPr>
                <w:b/>
                <w:bCs/>
                <w:u w:val="single"/>
              </w:rPr>
            </w:pPr>
            <w:r>
              <w:t>Devin McGreal</w:t>
            </w:r>
          </w:p>
        </w:tc>
        <w:tc>
          <w:tcPr>
            <w:tcW w:w="2083" w:type="dxa"/>
          </w:tcPr>
          <w:p w14:paraId="2AFE27AE" w14:textId="3A44803B" w:rsidR="00712DD9" w:rsidRPr="00843552" w:rsidRDefault="00712DD9" w:rsidP="00712DD9">
            <w:r w:rsidRPr="00843552">
              <w:t>Amy Wheeless</w:t>
            </w:r>
          </w:p>
        </w:tc>
        <w:tc>
          <w:tcPr>
            <w:tcW w:w="2335" w:type="dxa"/>
          </w:tcPr>
          <w:p w14:paraId="73451B1F" w14:textId="0DA3C9BF" w:rsidR="00712DD9" w:rsidRPr="00843552" w:rsidRDefault="00712DD9" w:rsidP="00712DD9"/>
        </w:tc>
      </w:tr>
    </w:tbl>
    <w:p w14:paraId="0A701E3B" w14:textId="77777777" w:rsidR="001C08E1" w:rsidRDefault="001C08E1" w:rsidP="00E843A0">
      <w:pPr>
        <w:spacing w:after="0" w:line="240" w:lineRule="auto"/>
        <w:rPr>
          <w:i/>
        </w:rPr>
      </w:pPr>
      <w:r>
        <w:rPr>
          <w:i/>
        </w:rPr>
        <w:t>The meeting will be recorded to capture all discussions and will be distributed to CNGC/CAG members</w:t>
      </w:r>
    </w:p>
    <w:p w14:paraId="3C79C707" w14:textId="77777777" w:rsidR="005D4456" w:rsidRDefault="001C08E1" w:rsidP="00E843A0">
      <w:pPr>
        <w:spacing w:after="0" w:line="240" w:lineRule="auto"/>
        <w:rPr>
          <w:i/>
        </w:rPr>
      </w:pPr>
      <w:r>
        <w:rPr>
          <w:i/>
        </w:rPr>
        <w:t xml:space="preserve">** Time stamp for each agenda item is located </w:t>
      </w:r>
      <w:r w:rsidR="00A000AC">
        <w:rPr>
          <w:i/>
        </w:rPr>
        <w:t xml:space="preserve">beside </w:t>
      </w:r>
      <w:r>
        <w:rPr>
          <w:i/>
        </w:rPr>
        <w:t xml:space="preserve">the topic header below in this format </w:t>
      </w:r>
      <w:r w:rsidR="005D4456">
        <w:rPr>
          <w:i/>
        </w:rPr>
        <w:t>HH</w:t>
      </w:r>
      <w:r>
        <w:rPr>
          <w:i/>
        </w:rPr>
        <w:t>:</w:t>
      </w:r>
      <w:r w:rsidR="005D4456">
        <w:rPr>
          <w:i/>
        </w:rPr>
        <w:t>MM</w:t>
      </w:r>
      <w:r>
        <w:rPr>
          <w:i/>
        </w:rPr>
        <w:t>:</w:t>
      </w:r>
      <w:r w:rsidR="005D4456">
        <w:rPr>
          <w:i/>
        </w:rPr>
        <w:t xml:space="preserve">SS </w:t>
      </w:r>
    </w:p>
    <w:p w14:paraId="59A0E79F" w14:textId="77777777" w:rsidR="005D4456" w:rsidRDefault="005D4456" w:rsidP="00E843A0">
      <w:pPr>
        <w:spacing w:after="0" w:line="240" w:lineRule="auto"/>
        <w:rPr>
          <w:i/>
        </w:rPr>
      </w:pPr>
    </w:p>
    <w:p w14:paraId="7DB5376F" w14:textId="411136C7" w:rsidR="001C08E1" w:rsidRDefault="005C494F" w:rsidP="00E843A0">
      <w:pPr>
        <w:spacing w:after="0" w:line="240" w:lineRule="auto"/>
        <w:rPr>
          <w:b/>
          <w:bCs/>
          <w:i/>
        </w:rPr>
      </w:pPr>
      <w:r>
        <w:rPr>
          <w:b/>
          <w:bCs/>
          <w:i/>
        </w:rPr>
        <w:t>The</w:t>
      </w:r>
      <w:r w:rsidR="001C08E1" w:rsidRPr="001920C5">
        <w:rPr>
          <w:b/>
          <w:bCs/>
          <w:i/>
        </w:rPr>
        <w:t xml:space="preserve"> Agenda</w:t>
      </w:r>
      <w:r w:rsidR="002E5E6B">
        <w:rPr>
          <w:b/>
          <w:bCs/>
          <w:i/>
        </w:rPr>
        <w:t xml:space="preserve"> and the Charts and Graphs </w:t>
      </w:r>
      <w:r>
        <w:rPr>
          <w:b/>
          <w:bCs/>
          <w:i/>
        </w:rPr>
        <w:t>are e</w:t>
      </w:r>
      <w:r w:rsidR="001C08E1" w:rsidRPr="001920C5">
        <w:rPr>
          <w:b/>
          <w:bCs/>
          <w:i/>
        </w:rPr>
        <w:t xml:space="preserve">mbedded </w:t>
      </w:r>
      <w:r>
        <w:rPr>
          <w:b/>
          <w:bCs/>
          <w:i/>
        </w:rPr>
        <w:t>b</w:t>
      </w:r>
      <w:r w:rsidR="001C08E1" w:rsidRPr="001920C5">
        <w:rPr>
          <w:b/>
          <w:bCs/>
          <w:i/>
        </w:rPr>
        <w:t xml:space="preserve">elow: </w:t>
      </w:r>
    </w:p>
    <w:p w14:paraId="4C6F5525" w14:textId="66225903" w:rsidR="00BB0EEF" w:rsidRDefault="00BB0EEF" w:rsidP="00E843A0">
      <w:pPr>
        <w:spacing w:after="0" w:line="240" w:lineRule="auto"/>
        <w:rPr>
          <w:b/>
          <w:bCs/>
          <w:i/>
        </w:rPr>
      </w:pPr>
    </w:p>
    <w:p w14:paraId="1EBC9AE7" w14:textId="04DCDDB3" w:rsidR="00E4549B" w:rsidRPr="004A0EB0" w:rsidRDefault="00C80E7C" w:rsidP="00E843A0">
      <w:pPr>
        <w:spacing w:after="0" w:line="240" w:lineRule="auto"/>
      </w:pPr>
      <w:r>
        <w:rPr>
          <w:b/>
          <w:bCs/>
          <w:i/>
        </w:rPr>
        <w:t xml:space="preserve">  </w:t>
      </w:r>
      <w:r w:rsidR="009F2DC7" w:rsidRPr="004A0EB0">
        <w:t xml:space="preserve"> </w:t>
      </w:r>
      <w:r w:rsidR="009F2DC7">
        <w:object w:dxaOrig="1516" w:dyaOrig="985" w14:anchorId="6576AA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10" o:title=""/>
          </v:shape>
          <o:OLEObject Type="Embed" ProgID="AcroExch.Document.DC" ShapeID="_x0000_i1025" DrawAspect="Icon" ObjectID="_1736571701" r:id="rId11"/>
        </w:object>
      </w:r>
      <w:r w:rsidR="009F2DC7">
        <w:object w:dxaOrig="1516" w:dyaOrig="985" w14:anchorId="2831C8C3">
          <v:shape id="_x0000_i1026" type="#_x0000_t75" style="width:75.6pt;height:49.2pt" o:ole="">
            <v:imagedata r:id="rId12" o:title=""/>
          </v:shape>
          <o:OLEObject Type="Embed" ProgID="AcroExch.Document.DC" ShapeID="_x0000_i1026" DrawAspect="Icon" ObjectID="_1736571702" r:id="rId13"/>
        </w:object>
      </w:r>
    </w:p>
    <w:p w14:paraId="74E850F2" w14:textId="218F54DE" w:rsidR="005D4456" w:rsidRDefault="005D4456" w:rsidP="00E843A0">
      <w:pPr>
        <w:spacing w:after="0" w:line="240" w:lineRule="auto"/>
      </w:pPr>
    </w:p>
    <w:p w14:paraId="23F68B3D" w14:textId="0BC7B1D9" w:rsidR="00327296" w:rsidRPr="00C97845" w:rsidRDefault="00327296" w:rsidP="00327296">
      <w:pPr>
        <w:pStyle w:val="Heading3"/>
        <w:spacing w:before="0" w:line="240" w:lineRule="auto"/>
        <w:rPr>
          <w:i/>
        </w:rPr>
      </w:pPr>
      <w:r>
        <w:rPr>
          <w:u w:val="single"/>
        </w:rPr>
        <w:t>Safety Moment</w:t>
      </w:r>
      <w:r w:rsidRPr="00C97845">
        <w:rPr>
          <w:u w:val="single"/>
        </w:rPr>
        <w:t xml:space="preserve"> </w:t>
      </w:r>
      <w:r w:rsidRPr="00C97845">
        <w:t>-</w:t>
      </w:r>
      <w:r w:rsidRPr="00C97845">
        <w:rPr>
          <w:i/>
        </w:rPr>
        <w:t xml:space="preserve"> led by </w:t>
      </w:r>
      <w:r w:rsidR="00B04874">
        <w:rPr>
          <w:i/>
        </w:rPr>
        <w:t>Monica Cowlishaw</w:t>
      </w:r>
      <w:r w:rsidRPr="00C97845">
        <w:rPr>
          <w:i/>
        </w:rPr>
        <w:t xml:space="preserve"> </w:t>
      </w:r>
      <w:r>
        <w:rPr>
          <w:i/>
        </w:rPr>
        <w:t xml:space="preserve">- </w:t>
      </w:r>
      <w:r w:rsidRPr="002306CC">
        <w:rPr>
          <w:i/>
          <w:iCs/>
        </w:rPr>
        <w:t>0:0</w:t>
      </w:r>
      <w:r w:rsidR="006B6F71">
        <w:rPr>
          <w:i/>
          <w:iCs/>
        </w:rPr>
        <w:t>1</w:t>
      </w:r>
      <w:r w:rsidRPr="002306CC">
        <w:rPr>
          <w:i/>
          <w:iCs/>
        </w:rPr>
        <w:t>:</w:t>
      </w:r>
      <w:r w:rsidR="008B4792">
        <w:rPr>
          <w:i/>
          <w:iCs/>
        </w:rPr>
        <w:t>04</w:t>
      </w:r>
    </w:p>
    <w:p w14:paraId="12B77B01" w14:textId="3814E404" w:rsidR="00327296" w:rsidRDefault="00801A2A" w:rsidP="005D245F">
      <w:pPr>
        <w:pStyle w:val="ListParagraph"/>
        <w:numPr>
          <w:ilvl w:val="0"/>
          <w:numId w:val="2"/>
        </w:numPr>
        <w:spacing w:after="0" w:line="240" w:lineRule="auto"/>
      </w:pPr>
      <w:r>
        <w:t>Stair Safety.</w:t>
      </w:r>
    </w:p>
    <w:p w14:paraId="3FEF9274" w14:textId="77777777" w:rsidR="00D250E1" w:rsidRPr="005D4456" w:rsidRDefault="00D250E1" w:rsidP="00D250E1">
      <w:pPr>
        <w:pStyle w:val="ListParagraph"/>
        <w:spacing w:after="0" w:line="240" w:lineRule="auto"/>
      </w:pPr>
    </w:p>
    <w:p w14:paraId="78EEC2BD" w14:textId="7E4DCE62" w:rsidR="002C3354" w:rsidRPr="00C97845" w:rsidRDefault="00E451C3" w:rsidP="00E843A0">
      <w:pPr>
        <w:pStyle w:val="Heading3"/>
        <w:spacing w:before="0" w:line="240" w:lineRule="auto"/>
        <w:rPr>
          <w:i/>
        </w:rPr>
      </w:pPr>
      <w:r w:rsidRPr="00C97845">
        <w:rPr>
          <w:u w:val="single"/>
        </w:rPr>
        <w:t xml:space="preserve">Roll Call &amp; </w:t>
      </w:r>
      <w:r w:rsidR="00447977" w:rsidRPr="00C97845">
        <w:rPr>
          <w:u w:val="single"/>
        </w:rPr>
        <w:t xml:space="preserve">Review </w:t>
      </w:r>
      <w:r w:rsidR="00254095" w:rsidRPr="00C97845">
        <w:rPr>
          <w:u w:val="single"/>
        </w:rPr>
        <w:t>Q</w:t>
      </w:r>
      <w:r w:rsidR="00510488">
        <w:rPr>
          <w:u w:val="single"/>
        </w:rPr>
        <w:t>4</w:t>
      </w:r>
      <w:r w:rsidR="00254095" w:rsidRPr="00C97845">
        <w:rPr>
          <w:u w:val="single"/>
        </w:rPr>
        <w:t xml:space="preserve"> </w:t>
      </w:r>
      <w:r w:rsidR="00447977" w:rsidRPr="00C97845">
        <w:rPr>
          <w:u w:val="single"/>
        </w:rPr>
        <w:t xml:space="preserve">meeting </w:t>
      </w:r>
      <w:r w:rsidRPr="00C97845">
        <w:rPr>
          <w:u w:val="single"/>
        </w:rPr>
        <w:t>notes</w:t>
      </w:r>
      <w:r w:rsidR="006D5950" w:rsidRPr="00C97845">
        <w:rPr>
          <w:u w:val="single"/>
        </w:rPr>
        <w:t xml:space="preserve"> </w:t>
      </w:r>
      <w:r w:rsidR="00675798" w:rsidRPr="00C97845">
        <w:t>-</w:t>
      </w:r>
      <w:r w:rsidR="00675798" w:rsidRPr="00C97845">
        <w:rPr>
          <w:i/>
        </w:rPr>
        <w:t xml:space="preserve"> led by </w:t>
      </w:r>
      <w:r w:rsidR="009B09F2">
        <w:rPr>
          <w:i/>
        </w:rPr>
        <w:t>Monica</w:t>
      </w:r>
      <w:r w:rsidR="00DE5A0D" w:rsidRPr="00C97845">
        <w:rPr>
          <w:i/>
        </w:rPr>
        <w:t xml:space="preserve"> </w:t>
      </w:r>
      <w:r w:rsidR="002306CC">
        <w:rPr>
          <w:i/>
        </w:rPr>
        <w:t xml:space="preserve">- </w:t>
      </w:r>
      <w:r w:rsidR="002306CC" w:rsidRPr="002306CC">
        <w:rPr>
          <w:i/>
          <w:iCs/>
        </w:rPr>
        <w:t>0:0</w:t>
      </w:r>
      <w:r w:rsidR="008B4792">
        <w:rPr>
          <w:i/>
          <w:iCs/>
        </w:rPr>
        <w:t>1</w:t>
      </w:r>
      <w:r w:rsidR="002306CC" w:rsidRPr="002306CC">
        <w:rPr>
          <w:i/>
          <w:iCs/>
        </w:rPr>
        <w:t>:</w:t>
      </w:r>
      <w:r w:rsidR="008B4792">
        <w:rPr>
          <w:i/>
          <w:iCs/>
        </w:rPr>
        <w:t>40</w:t>
      </w:r>
    </w:p>
    <w:p w14:paraId="1312D77D" w14:textId="054CAAFB" w:rsidR="005D4456" w:rsidRDefault="005D4456" w:rsidP="00E843A0">
      <w:pPr>
        <w:spacing w:after="0" w:line="240" w:lineRule="auto"/>
        <w:rPr>
          <w:b/>
          <w:bCs/>
        </w:rPr>
      </w:pPr>
      <w:r w:rsidRPr="005D4456">
        <w:rPr>
          <w:b/>
          <w:bCs/>
        </w:rPr>
        <w:t xml:space="preserve">Action Items:  </w:t>
      </w:r>
      <w:r w:rsidR="00157E9B">
        <w:rPr>
          <w:b/>
          <w:bCs/>
        </w:rPr>
        <w:t>None</w:t>
      </w:r>
    </w:p>
    <w:p w14:paraId="74700FAB" w14:textId="694815A7" w:rsidR="005D4456" w:rsidRPr="00B43F4E" w:rsidRDefault="005D4456" w:rsidP="00E843A0">
      <w:pPr>
        <w:spacing w:after="0" w:line="240" w:lineRule="auto"/>
      </w:pPr>
      <w:r w:rsidRPr="005D4456">
        <w:rPr>
          <w:b/>
          <w:bCs/>
        </w:rPr>
        <w:t xml:space="preserve">Decisions Made:  </w:t>
      </w:r>
      <w:r w:rsidR="00157E9B">
        <w:rPr>
          <w:b/>
          <w:bCs/>
        </w:rPr>
        <w:t>None</w:t>
      </w:r>
      <w:r w:rsidR="00157E9B">
        <w:rPr>
          <w:b/>
          <w:bCs/>
        </w:rPr>
        <w:tab/>
      </w:r>
    </w:p>
    <w:p w14:paraId="0F8A4BC6" w14:textId="77777777" w:rsidR="00314E35" w:rsidRDefault="005D4456" w:rsidP="00314E35">
      <w:pPr>
        <w:spacing w:after="0" w:line="240" w:lineRule="auto"/>
      </w:pPr>
      <w:r w:rsidRPr="005D4456">
        <w:rPr>
          <w:b/>
          <w:bCs/>
        </w:rPr>
        <w:t>Noted Discussion:</w:t>
      </w:r>
      <w:r>
        <w:t xml:space="preserve"> </w:t>
      </w:r>
      <w:bookmarkStart w:id="1" w:name="_Hlk508621609"/>
    </w:p>
    <w:p w14:paraId="04AF6797" w14:textId="77777777" w:rsidR="00691168" w:rsidRDefault="00691168" w:rsidP="005D245F">
      <w:pPr>
        <w:pStyle w:val="ListParagraph"/>
        <w:numPr>
          <w:ilvl w:val="0"/>
          <w:numId w:val="2"/>
        </w:numPr>
        <w:spacing w:after="0" w:line="240" w:lineRule="auto"/>
        <w:rPr>
          <w:rFonts w:cstheme="minorHAnsi"/>
        </w:rPr>
      </w:pPr>
      <w:r>
        <w:rPr>
          <w:rFonts w:cstheme="minorHAnsi"/>
        </w:rPr>
        <w:t>Completed roll call.</w:t>
      </w:r>
    </w:p>
    <w:p w14:paraId="7BB71D38" w14:textId="1F23A3A0" w:rsidR="00801A2A" w:rsidRDefault="00047A6B" w:rsidP="005D245F">
      <w:pPr>
        <w:pStyle w:val="ListParagraph"/>
        <w:numPr>
          <w:ilvl w:val="0"/>
          <w:numId w:val="2"/>
        </w:numPr>
        <w:spacing w:after="0" w:line="240" w:lineRule="auto"/>
        <w:rPr>
          <w:rFonts w:cstheme="minorHAnsi"/>
        </w:rPr>
      </w:pPr>
      <w:r w:rsidRPr="00314E35">
        <w:rPr>
          <w:rFonts w:cstheme="minorHAnsi"/>
        </w:rPr>
        <w:t xml:space="preserve">Monica </w:t>
      </w:r>
      <w:r w:rsidR="006B6F71">
        <w:rPr>
          <w:rFonts w:cstheme="minorHAnsi"/>
        </w:rPr>
        <w:t>included</w:t>
      </w:r>
      <w:r w:rsidR="00C41E1F">
        <w:rPr>
          <w:rFonts w:cstheme="minorHAnsi"/>
        </w:rPr>
        <w:t xml:space="preserve"> </w:t>
      </w:r>
      <w:r w:rsidR="00BB5729">
        <w:rPr>
          <w:rFonts w:cstheme="minorHAnsi"/>
        </w:rPr>
        <w:t>our website</w:t>
      </w:r>
      <w:r w:rsidR="006B6F71">
        <w:rPr>
          <w:rFonts w:cstheme="minorHAnsi"/>
        </w:rPr>
        <w:t xml:space="preserve"> link for past meeting</w:t>
      </w:r>
      <w:r w:rsidRPr="00314E35">
        <w:rPr>
          <w:rFonts w:cstheme="minorHAnsi"/>
        </w:rPr>
        <w:t xml:space="preserve"> </w:t>
      </w:r>
      <w:r w:rsidR="00316ACB">
        <w:rPr>
          <w:rFonts w:cstheme="minorHAnsi"/>
        </w:rPr>
        <w:t>notes</w:t>
      </w:r>
      <w:r w:rsidR="00314E35" w:rsidRPr="00314E35">
        <w:rPr>
          <w:rFonts w:cstheme="minorHAnsi"/>
        </w:rPr>
        <w:t xml:space="preserve"> </w:t>
      </w:r>
      <w:r w:rsidR="006B6F71">
        <w:rPr>
          <w:rFonts w:cstheme="minorHAnsi"/>
        </w:rPr>
        <w:t>in the agenda.</w:t>
      </w:r>
      <w:bookmarkStart w:id="2" w:name="_Hlk93488638"/>
    </w:p>
    <w:p w14:paraId="60258180" w14:textId="65751379" w:rsidR="00C41E1F" w:rsidRDefault="00C41E1F" w:rsidP="005D245F">
      <w:pPr>
        <w:pStyle w:val="ListParagraph"/>
        <w:numPr>
          <w:ilvl w:val="0"/>
          <w:numId w:val="2"/>
        </w:numPr>
        <w:spacing w:after="0" w:line="240" w:lineRule="auto"/>
        <w:rPr>
          <w:rFonts w:cstheme="minorHAnsi"/>
        </w:rPr>
      </w:pPr>
      <w:r>
        <w:rPr>
          <w:rFonts w:cstheme="minorHAnsi"/>
        </w:rPr>
        <w:t>Monica reviewed action items from Q4 meeting.</w:t>
      </w:r>
    </w:p>
    <w:p w14:paraId="1844F8C9" w14:textId="17BE21C0" w:rsidR="00801A2A" w:rsidRDefault="00801A2A" w:rsidP="00801A2A">
      <w:pPr>
        <w:spacing w:after="0" w:line="240" w:lineRule="auto"/>
        <w:rPr>
          <w:rFonts w:cstheme="minorHAnsi"/>
        </w:rPr>
      </w:pPr>
    </w:p>
    <w:p w14:paraId="6CF22295" w14:textId="31A47C0F" w:rsidR="00801A2A" w:rsidRDefault="00801A2A" w:rsidP="00801A2A">
      <w:pPr>
        <w:pStyle w:val="Heading3"/>
        <w:spacing w:before="0" w:line="240" w:lineRule="auto"/>
        <w:rPr>
          <w:u w:val="single"/>
        </w:rPr>
      </w:pPr>
      <w:bookmarkStart w:id="3" w:name="_Hlk117092525"/>
      <w:bookmarkStart w:id="4" w:name="_Hlk125552848"/>
      <w:r w:rsidRPr="00ED158D">
        <w:rPr>
          <w:u w:val="single"/>
        </w:rPr>
        <w:lastRenderedPageBreak/>
        <w:t xml:space="preserve">EM&amp;V </w:t>
      </w:r>
      <w:r>
        <w:rPr>
          <w:u w:val="single"/>
        </w:rPr>
        <w:t>Project Update</w:t>
      </w:r>
      <w:r w:rsidRPr="00D961C4">
        <w:t xml:space="preserve"> </w:t>
      </w:r>
      <w:r>
        <w:t>–</w:t>
      </w:r>
      <w:r w:rsidRPr="00E51411">
        <w:rPr>
          <w:i/>
          <w:iCs/>
        </w:rPr>
        <w:t xml:space="preserve"> </w:t>
      </w:r>
      <w:r w:rsidRPr="003E14E3">
        <w:rPr>
          <w:i/>
          <w:iCs/>
        </w:rPr>
        <w:t>led</w:t>
      </w:r>
      <w:r w:rsidRPr="00C97845">
        <w:rPr>
          <w:rStyle w:val="Heading4Char"/>
          <w:b/>
        </w:rPr>
        <w:t xml:space="preserve"> by </w:t>
      </w:r>
      <w:r>
        <w:rPr>
          <w:rStyle w:val="Heading4Char"/>
          <w:b/>
        </w:rPr>
        <w:t xml:space="preserve">Caleb </w:t>
      </w:r>
      <w:r w:rsidRPr="002E5E6B">
        <w:rPr>
          <w:rStyle w:val="Heading4Char"/>
          <w:b/>
        </w:rPr>
        <w:t>Reimer</w:t>
      </w:r>
      <w:r>
        <w:rPr>
          <w:rStyle w:val="Heading4Char"/>
          <w:b/>
        </w:rPr>
        <w:t>, Adam Thomas, Melissa Culbertson</w:t>
      </w:r>
      <w:r w:rsidRPr="002E5E6B">
        <w:t xml:space="preserve"> -</w:t>
      </w:r>
      <w:r>
        <w:t xml:space="preserve"> </w:t>
      </w:r>
      <w:r w:rsidR="008B4792">
        <w:rPr>
          <w:i/>
          <w:iCs/>
        </w:rPr>
        <w:t>0</w:t>
      </w:r>
      <w:r w:rsidR="00C05550">
        <w:rPr>
          <w:i/>
          <w:iCs/>
        </w:rPr>
        <w:t>0</w:t>
      </w:r>
      <w:r w:rsidRPr="00D961C4">
        <w:rPr>
          <w:i/>
          <w:iCs/>
        </w:rPr>
        <w:t>:</w:t>
      </w:r>
      <w:r w:rsidR="008B4792">
        <w:rPr>
          <w:i/>
          <w:iCs/>
        </w:rPr>
        <w:t>13</w:t>
      </w:r>
      <w:r w:rsidRPr="002306CC">
        <w:rPr>
          <w:i/>
          <w:iCs/>
        </w:rPr>
        <w:t>:</w:t>
      </w:r>
      <w:r>
        <w:rPr>
          <w:i/>
          <w:iCs/>
        </w:rPr>
        <w:t>53</w:t>
      </w:r>
    </w:p>
    <w:p w14:paraId="2025A498" w14:textId="77777777" w:rsidR="00801A2A" w:rsidRPr="00D23065" w:rsidRDefault="00801A2A" w:rsidP="00801A2A">
      <w:pPr>
        <w:spacing w:after="0" w:line="240" w:lineRule="auto"/>
        <w:rPr>
          <w:color w:val="FF0000"/>
        </w:rPr>
      </w:pPr>
      <w:r w:rsidRPr="00FF63C9">
        <w:rPr>
          <w:b/>
          <w:bCs/>
        </w:rPr>
        <w:t>Action Items:</w:t>
      </w:r>
      <w:r>
        <w:rPr>
          <w:b/>
          <w:bCs/>
        </w:rPr>
        <w:t xml:space="preserve"> </w:t>
      </w:r>
      <w:r w:rsidRPr="0072368F">
        <w:t xml:space="preserve"> </w:t>
      </w:r>
      <w:r>
        <w:rPr>
          <w:b/>
          <w:bCs/>
        </w:rPr>
        <w:t>None</w:t>
      </w:r>
    </w:p>
    <w:p w14:paraId="5F281570" w14:textId="77777777" w:rsidR="00801A2A" w:rsidRPr="00BC25B7" w:rsidRDefault="00801A2A" w:rsidP="00801A2A">
      <w:pPr>
        <w:spacing w:after="0" w:line="240" w:lineRule="auto"/>
        <w:rPr>
          <w:i/>
          <w:iCs/>
          <w:color w:val="FF0000"/>
        </w:rPr>
      </w:pPr>
      <w:r w:rsidRPr="00FF63C9">
        <w:rPr>
          <w:b/>
          <w:bCs/>
        </w:rPr>
        <w:t>Decisions Made:</w:t>
      </w:r>
      <w:r>
        <w:rPr>
          <w:b/>
          <w:bCs/>
        </w:rPr>
        <w:t xml:space="preserve">  None</w:t>
      </w:r>
    </w:p>
    <w:p w14:paraId="1FCB48B3" w14:textId="77777777" w:rsidR="00801A2A" w:rsidRDefault="00801A2A" w:rsidP="00801A2A">
      <w:pPr>
        <w:spacing w:after="0" w:line="240" w:lineRule="auto"/>
      </w:pPr>
      <w:r>
        <w:rPr>
          <w:b/>
          <w:bCs/>
        </w:rPr>
        <w:t>Noted</w:t>
      </w:r>
      <w:r w:rsidRPr="00FF63C9">
        <w:rPr>
          <w:b/>
          <w:bCs/>
        </w:rPr>
        <w:t xml:space="preserve"> Discussion:</w:t>
      </w:r>
      <w:r>
        <w:t xml:space="preserve">  </w:t>
      </w:r>
    </w:p>
    <w:p w14:paraId="4461C9B2" w14:textId="77777777" w:rsidR="0047003A" w:rsidRDefault="0047003A" w:rsidP="005D245F">
      <w:pPr>
        <w:pStyle w:val="ListParagraph"/>
        <w:numPr>
          <w:ilvl w:val="0"/>
          <w:numId w:val="3"/>
        </w:numPr>
        <w:spacing w:after="160" w:line="252" w:lineRule="auto"/>
        <w:rPr>
          <w:rFonts w:eastAsia="Times New Roman"/>
        </w:rPr>
      </w:pPr>
      <w:r>
        <w:rPr>
          <w:rFonts w:eastAsia="Times New Roman"/>
        </w:rPr>
        <w:t xml:space="preserve">Caleb Reimer reiterated the steps taken to date on the Evaluation, Measurement, &amp; Verification (EM&amp;V) of the company’s commercial incentive program.  </w:t>
      </w:r>
    </w:p>
    <w:p w14:paraId="76837F5D" w14:textId="77777777" w:rsidR="0047003A" w:rsidRDefault="0047003A" w:rsidP="005D245F">
      <w:pPr>
        <w:pStyle w:val="ListParagraph"/>
        <w:numPr>
          <w:ilvl w:val="0"/>
          <w:numId w:val="3"/>
        </w:numPr>
        <w:spacing w:after="160" w:line="252" w:lineRule="auto"/>
        <w:rPr>
          <w:rFonts w:eastAsia="Times New Roman"/>
        </w:rPr>
      </w:pPr>
      <w:r>
        <w:rPr>
          <w:rFonts w:eastAsia="Times New Roman"/>
        </w:rPr>
        <w:t xml:space="preserve">This EM&amp;V process is anticipated to span four years covering the commercial, residential, and industrial incentive programs offered by the company. This is separate from, and in addition to, the program and process evaluation in the upcoming 2024-2025 Biennial Conservation Plan. </w:t>
      </w:r>
    </w:p>
    <w:p w14:paraId="2DB9FA7D" w14:textId="3E3BBECF" w:rsidR="0047003A" w:rsidRDefault="0047003A" w:rsidP="005D245F">
      <w:pPr>
        <w:pStyle w:val="ListParagraph"/>
        <w:numPr>
          <w:ilvl w:val="0"/>
          <w:numId w:val="3"/>
        </w:numPr>
        <w:spacing w:after="160" w:line="252" w:lineRule="auto"/>
        <w:rPr>
          <w:rFonts w:eastAsia="Times New Roman"/>
        </w:rPr>
      </w:pPr>
      <w:r>
        <w:rPr>
          <w:rFonts w:eastAsia="Times New Roman"/>
        </w:rPr>
        <w:t xml:space="preserve">ADM Associates, Inc has been selected as the vendor for this work.  Adam Thomas - Principal, ADM, and Melissa Culbertson - Director, ADM, were introduced. </w:t>
      </w:r>
      <w:r w:rsidR="000B7DAE">
        <w:t>(</w:t>
      </w:r>
      <w:r w:rsidR="000B7DAE" w:rsidRPr="0047003A">
        <w:rPr>
          <w:i/>
          <w:iCs/>
        </w:rPr>
        <w:t xml:space="preserve">See Charts, Graphs, and Miscellaneous, pg </w:t>
      </w:r>
      <w:r w:rsidR="00D158F7">
        <w:rPr>
          <w:i/>
          <w:iCs/>
        </w:rPr>
        <w:t>1</w:t>
      </w:r>
      <w:r w:rsidR="000B7DAE">
        <w:t>)</w:t>
      </w:r>
    </w:p>
    <w:p w14:paraId="74217938" w14:textId="44DF2537" w:rsidR="00801A2A" w:rsidRPr="0047003A" w:rsidRDefault="0047003A" w:rsidP="005D245F">
      <w:pPr>
        <w:pStyle w:val="ListParagraph"/>
        <w:numPr>
          <w:ilvl w:val="0"/>
          <w:numId w:val="3"/>
        </w:numPr>
        <w:spacing w:after="160" w:line="252" w:lineRule="auto"/>
        <w:rPr>
          <w:rFonts w:eastAsia="Times New Roman"/>
        </w:rPr>
      </w:pPr>
      <w:r>
        <w:rPr>
          <w:rFonts w:eastAsia="Times New Roman"/>
        </w:rPr>
        <w:t xml:space="preserve">The ADM team provided an overview of anticipated analysis on commercial offerings including space heating, water heating, envelope, food service, and customer offerings. </w:t>
      </w:r>
      <w:r w:rsidR="00801A2A">
        <w:t>(</w:t>
      </w:r>
      <w:r w:rsidR="00801A2A" w:rsidRPr="0047003A">
        <w:rPr>
          <w:i/>
          <w:iCs/>
        </w:rPr>
        <w:t>See Charts, Graphs, and Miscellaneous, pg</w:t>
      </w:r>
      <w:r w:rsidR="00B056B6">
        <w:rPr>
          <w:i/>
          <w:iCs/>
        </w:rPr>
        <w:t>s</w:t>
      </w:r>
      <w:r w:rsidR="00801A2A" w:rsidRPr="0047003A">
        <w:rPr>
          <w:i/>
          <w:iCs/>
        </w:rPr>
        <w:t xml:space="preserve"> </w:t>
      </w:r>
      <w:r w:rsidR="00D158F7">
        <w:rPr>
          <w:i/>
          <w:iCs/>
        </w:rPr>
        <w:t>2-4</w:t>
      </w:r>
      <w:r w:rsidR="00801A2A">
        <w:t>)</w:t>
      </w:r>
      <w:bookmarkEnd w:id="3"/>
    </w:p>
    <w:p w14:paraId="691E4FB4" w14:textId="0E3811F6" w:rsidR="00211525" w:rsidRDefault="005A597E" w:rsidP="00E843A0">
      <w:pPr>
        <w:pStyle w:val="Heading3"/>
        <w:spacing w:before="0" w:line="240" w:lineRule="auto"/>
        <w:rPr>
          <w:i/>
        </w:rPr>
      </w:pPr>
      <w:bookmarkStart w:id="5" w:name="_Hlk117091893"/>
      <w:bookmarkEnd w:id="4"/>
      <w:r w:rsidRPr="00C97845">
        <w:rPr>
          <w:u w:val="single"/>
        </w:rPr>
        <w:t xml:space="preserve">Quarterly </w:t>
      </w:r>
      <w:r w:rsidR="002D4149" w:rsidRPr="00C97845">
        <w:rPr>
          <w:u w:val="single"/>
        </w:rPr>
        <w:t xml:space="preserve">Portfolio </w:t>
      </w:r>
      <w:r w:rsidR="001500DE" w:rsidRPr="00C97845">
        <w:rPr>
          <w:u w:val="single"/>
        </w:rPr>
        <w:t>u</w:t>
      </w:r>
      <w:r w:rsidR="004D6825" w:rsidRPr="00C97845">
        <w:rPr>
          <w:u w:val="single"/>
        </w:rPr>
        <w:t>pdate</w:t>
      </w:r>
      <w:r w:rsidR="001500DE" w:rsidRPr="00C97845">
        <w:t xml:space="preserve"> </w:t>
      </w:r>
      <w:r w:rsidR="001500DE" w:rsidRPr="00E51411">
        <w:t>-</w:t>
      </w:r>
      <w:r w:rsidR="00E51411">
        <w:t xml:space="preserve"> </w:t>
      </w:r>
      <w:r w:rsidR="001500DE" w:rsidRPr="00C97845">
        <w:rPr>
          <w:i/>
        </w:rPr>
        <w:t xml:space="preserve">led by Monica Cowlishaw &amp; Bradey Day </w:t>
      </w:r>
      <w:r w:rsidR="002306CC">
        <w:rPr>
          <w:i/>
        </w:rPr>
        <w:t xml:space="preserve">- </w:t>
      </w:r>
      <w:r w:rsidR="002306CC" w:rsidRPr="002306CC">
        <w:rPr>
          <w:i/>
          <w:iCs/>
        </w:rPr>
        <w:t>0</w:t>
      </w:r>
      <w:r w:rsidR="00C05550">
        <w:rPr>
          <w:i/>
          <w:iCs/>
        </w:rPr>
        <w:t>0</w:t>
      </w:r>
      <w:r w:rsidR="002306CC" w:rsidRPr="002306CC">
        <w:rPr>
          <w:i/>
          <w:iCs/>
        </w:rPr>
        <w:t>:</w:t>
      </w:r>
      <w:r w:rsidR="008B4792">
        <w:rPr>
          <w:i/>
          <w:iCs/>
        </w:rPr>
        <w:t>27</w:t>
      </w:r>
      <w:r w:rsidR="002306CC" w:rsidRPr="002306CC">
        <w:rPr>
          <w:i/>
          <w:iCs/>
        </w:rPr>
        <w:t>:</w:t>
      </w:r>
      <w:r w:rsidR="008B4792">
        <w:rPr>
          <w:i/>
          <w:iCs/>
        </w:rPr>
        <w:t>03</w:t>
      </w:r>
    </w:p>
    <w:p w14:paraId="573A0593" w14:textId="67F4BD67" w:rsidR="00E843A0" w:rsidRDefault="00E843A0" w:rsidP="00E843A0">
      <w:pPr>
        <w:pStyle w:val="Heading3"/>
        <w:spacing w:before="0" w:line="240" w:lineRule="auto"/>
        <w:rPr>
          <w:u w:val="single"/>
        </w:rPr>
      </w:pPr>
      <w:bookmarkStart w:id="6" w:name="_Hlk76741850"/>
      <w:bookmarkEnd w:id="1"/>
    </w:p>
    <w:p w14:paraId="42173585" w14:textId="0066FF73" w:rsidR="00E843A0" w:rsidRDefault="00E843A0" w:rsidP="005F14D4">
      <w:pPr>
        <w:pStyle w:val="Heading3"/>
        <w:spacing w:before="0" w:line="240" w:lineRule="auto"/>
        <w:ind w:left="360"/>
        <w:rPr>
          <w:u w:val="single"/>
        </w:rPr>
      </w:pPr>
      <w:r>
        <w:t>Commercial Highlights</w:t>
      </w:r>
      <w:r w:rsidR="00E51411">
        <w:t xml:space="preserve"> through </w:t>
      </w:r>
      <w:r w:rsidR="00801A2A">
        <w:t>Week 38</w:t>
      </w:r>
      <w:r w:rsidRPr="00682345">
        <w:rPr>
          <w:u w:val="single"/>
        </w:rPr>
        <w:t xml:space="preserve"> </w:t>
      </w:r>
      <w:r w:rsidR="002306CC">
        <w:rPr>
          <w:i/>
        </w:rPr>
        <w:t xml:space="preserve">- </w:t>
      </w:r>
      <w:r w:rsidR="002306CC" w:rsidRPr="002306CC">
        <w:rPr>
          <w:i/>
          <w:iCs/>
        </w:rPr>
        <w:t>00:</w:t>
      </w:r>
      <w:r w:rsidR="008B4792">
        <w:rPr>
          <w:i/>
          <w:iCs/>
        </w:rPr>
        <w:t>27</w:t>
      </w:r>
      <w:r w:rsidR="002306CC" w:rsidRPr="002306CC">
        <w:rPr>
          <w:i/>
          <w:iCs/>
        </w:rPr>
        <w:t>:</w:t>
      </w:r>
      <w:r w:rsidR="008B4792">
        <w:rPr>
          <w:i/>
          <w:iCs/>
        </w:rPr>
        <w:t>16</w:t>
      </w:r>
    </w:p>
    <w:p w14:paraId="6DF67C93" w14:textId="26D6D101" w:rsidR="00E843A0" w:rsidRPr="001F5FDD" w:rsidRDefault="00E843A0" w:rsidP="005F14D4">
      <w:pPr>
        <w:spacing w:after="0" w:line="240" w:lineRule="auto"/>
        <w:ind w:left="360"/>
      </w:pPr>
      <w:r w:rsidRPr="00FF63C9">
        <w:rPr>
          <w:b/>
          <w:bCs/>
        </w:rPr>
        <w:t>Action Items:</w:t>
      </w:r>
      <w:r>
        <w:rPr>
          <w:b/>
          <w:bCs/>
        </w:rPr>
        <w:t xml:space="preserve"> </w:t>
      </w:r>
      <w:r w:rsidRPr="0072368F">
        <w:t xml:space="preserve"> </w:t>
      </w:r>
      <w:r w:rsidR="00C64E38" w:rsidRPr="00C64E38">
        <w:rPr>
          <w:color w:val="FF0000"/>
        </w:rPr>
        <w:t xml:space="preserve"> </w:t>
      </w:r>
      <w:r w:rsidR="00F95BF4">
        <w:rPr>
          <w:b/>
          <w:bCs/>
        </w:rPr>
        <w:t>None</w:t>
      </w:r>
    </w:p>
    <w:p w14:paraId="241607C5" w14:textId="3D4780E6" w:rsidR="00E843A0" w:rsidRPr="00BC25B7" w:rsidRDefault="00E843A0" w:rsidP="005F14D4">
      <w:pPr>
        <w:spacing w:after="0" w:line="240" w:lineRule="auto"/>
        <w:ind w:left="360"/>
        <w:rPr>
          <w:i/>
          <w:iCs/>
          <w:color w:val="FF0000"/>
        </w:rPr>
      </w:pPr>
      <w:r w:rsidRPr="00FF63C9">
        <w:rPr>
          <w:b/>
          <w:bCs/>
        </w:rPr>
        <w:t>Decisions Made:</w:t>
      </w:r>
      <w:r>
        <w:rPr>
          <w:b/>
          <w:bCs/>
        </w:rPr>
        <w:t xml:space="preserve">  </w:t>
      </w:r>
      <w:r w:rsidR="0065517F">
        <w:rPr>
          <w:b/>
          <w:bCs/>
        </w:rPr>
        <w:t>None</w:t>
      </w:r>
    </w:p>
    <w:p w14:paraId="7C34C77C" w14:textId="0CF7CAEC" w:rsidR="00E843A0" w:rsidRDefault="00E843A0" w:rsidP="005F14D4">
      <w:pPr>
        <w:spacing w:after="0" w:line="240" w:lineRule="auto"/>
        <w:ind w:left="360"/>
      </w:pPr>
      <w:r>
        <w:rPr>
          <w:b/>
          <w:bCs/>
        </w:rPr>
        <w:t>Noted</w:t>
      </w:r>
      <w:r w:rsidRPr="00FF63C9">
        <w:rPr>
          <w:b/>
          <w:bCs/>
        </w:rPr>
        <w:t xml:space="preserve"> Discussion:</w:t>
      </w:r>
    </w:p>
    <w:p w14:paraId="5D4C36D7" w14:textId="4D178725" w:rsidR="00B850DD" w:rsidRDefault="00235C4D" w:rsidP="005D245F">
      <w:pPr>
        <w:pStyle w:val="ListParagraph"/>
        <w:numPr>
          <w:ilvl w:val="0"/>
          <w:numId w:val="1"/>
        </w:numPr>
        <w:spacing w:after="0" w:line="240" w:lineRule="auto"/>
      </w:pPr>
      <w:r>
        <w:t>Summary provided by Bradey on Commercial/Industrial Program. (</w:t>
      </w:r>
      <w:r w:rsidRPr="006A6779">
        <w:rPr>
          <w:i/>
          <w:iCs/>
        </w:rPr>
        <w:t xml:space="preserve">See </w:t>
      </w:r>
      <w:r w:rsidR="001C21CB">
        <w:rPr>
          <w:i/>
          <w:iCs/>
        </w:rPr>
        <w:t>Charts, Graphs, and Miscellaneous</w:t>
      </w:r>
      <w:r w:rsidRPr="006A6779">
        <w:rPr>
          <w:i/>
          <w:iCs/>
        </w:rPr>
        <w:t xml:space="preserve">, </w:t>
      </w:r>
      <w:r w:rsidR="001C21CB">
        <w:rPr>
          <w:i/>
          <w:iCs/>
        </w:rPr>
        <w:t xml:space="preserve">pgs </w:t>
      </w:r>
      <w:r w:rsidR="00D158F7">
        <w:rPr>
          <w:i/>
          <w:iCs/>
        </w:rPr>
        <w:t>5-6</w:t>
      </w:r>
      <w:r>
        <w:t>)</w:t>
      </w:r>
      <w:bookmarkEnd w:id="2"/>
      <w:r w:rsidR="00B850DD" w:rsidRPr="00801A2A">
        <w:t xml:space="preserve"> </w:t>
      </w:r>
    </w:p>
    <w:p w14:paraId="2673905A" w14:textId="0D2CF859" w:rsidR="003A56B8" w:rsidRDefault="003A56B8" w:rsidP="005D245F">
      <w:pPr>
        <w:pStyle w:val="ListParagraph"/>
        <w:numPr>
          <w:ilvl w:val="0"/>
          <w:numId w:val="1"/>
        </w:numPr>
        <w:spacing w:after="0" w:line="240" w:lineRule="auto"/>
      </w:pPr>
      <w:r>
        <w:t>Standard projects had a bit of a drop for the first time over the years</w:t>
      </w:r>
      <w:r w:rsidR="00B056B6">
        <w:t>.</w:t>
      </w:r>
    </w:p>
    <w:p w14:paraId="33A4E3B6" w14:textId="7EAF89EC" w:rsidR="003A56B8" w:rsidRDefault="003A56B8" w:rsidP="005D245F">
      <w:pPr>
        <w:pStyle w:val="ListParagraph"/>
        <w:numPr>
          <w:ilvl w:val="0"/>
          <w:numId w:val="1"/>
        </w:numPr>
        <w:spacing w:after="0" w:line="240" w:lineRule="auto"/>
      </w:pPr>
      <w:r>
        <w:t>Biggest takeaways from 2022 is to see larger customer projects and build up the standard projects in 2023.</w:t>
      </w:r>
    </w:p>
    <w:p w14:paraId="1E821A62" w14:textId="3FA37916" w:rsidR="00B426C8" w:rsidRDefault="00B426C8" w:rsidP="005D245F">
      <w:pPr>
        <w:pStyle w:val="ListParagraph"/>
        <w:numPr>
          <w:ilvl w:val="0"/>
          <w:numId w:val="1"/>
        </w:numPr>
        <w:spacing w:after="0" w:line="240" w:lineRule="auto"/>
      </w:pPr>
      <w:r>
        <w:t>Bradey discussed some outreach.</w:t>
      </w:r>
      <w:r w:rsidR="00BF794F">
        <w:t xml:space="preserve"> (</w:t>
      </w:r>
      <w:r w:rsidR="00BF794F" w:rsidRPr="006A6779">
        <w:rPr>
          <w:i/>
          <w:iCs/>
        </w:rPr>
        <w:t xml:space="preserve">See </w:t>
      </w:r>
      <w:r w:rsidR="00BF794F">
        <w:rPr>
          <w:i/>
          <w:iCs/>
        </w:rPr>
        <w:t>Charts, Graphs, and Miscellaneous</w:t>
      </w:r>
      <w:r w:rsidR="00BF794F" w:rsidRPr="006A6779">
        <w:rPr>
          <w:i/>
          <w:iCs/>
        </w:rPr>
        <w:t xml:space="preserve">, </w:t>
      </w:r>
      <w:r w:rsidR="00BF794F">
        <w:rPr>
          <w:i/>
          <w:iCs/>
        </w:rPr>
        <w:t xml:space="preserve">pg </w:t>
      </w:r>
      <w:r w:rsidR="00D158F7">
        <w:rPr>
          <w:i/>
          <w:iCs/>
        </w:rPr>
        <w:t>7</w:t>
      </w:r>
      <w:r w:rsidR="00BF794F">
        <w:t>)</w:t>
      </w:r>
    </w:p>
    <w:p w14:paraId="2F4B2D21" w14:textId="2FD17E7A" w:rsidR="0044592E" w:rsidRDefault="0044592E" w:rsidP="00B426C8">
      <w:pPr>
        <w:pStyle w:val="ListParagraph"/>
        <w:numPr>
          <w:ilvl w:val="1"/>
          <w:numId w:val="1"/>
        </w:numPr>
        <w:spacing w:after="0" w:line="240" w:lineRule="auto"/>
      </w:pPr>
      <w:r>
        <w:t>Played video of case study on 2 fire stations with radiant heat measures</w:t>
      </w:r>
      <w:r w:rsidR="0043148B">
        <w:t xml:space="preserve"> and high-efficiency hot water heaters</w:t>
      </w:r>
      <w:r>
        <w:t>, where we still see continued growth opportunity</w:t>
      </w:r>
      <w:r w:rsidR="00B426C8">
        <w:t xml:space="preserve"> (video link provided in chat</w:t>
      </w:r>
      <w:r w:rsidR="0082740D">
        <w:t xml:space="preserve">: </w:t>
      </w:r>
      <w:hyperlink r:id="rId14" w:history="1">
        <w:r w:rsidR="0082740D" w:rsidRPr="00E804BF">
          <w:rPr>
            <w:rStyle w:val="Hyperlink"/>
          </w:rPr>
          <w:t>https://youtu.be/5qb2vk18Fyg</w:t>
        </w:r>
      </w:hyperlink>
      <w:r w:rsidR="00B426C8">
        <w:t>)</w:t>
      </w:r>
    </w:p>
    <w:p w14:paraId="23591EF1" w14:textId="5AEF423D" w:rsidR="0044592E" w:rsidRDefault="0044592E" w:rsidP="00B426C8">
      <w:pPr>
        <w:pStyle w:val="ListParagraph"/>
        <w:numPr>
          <w:ilvl w:val="1"/>
          <w:numId w:val="1"/>
        </w:numPr>
        <w:spacing w:after="0" w:line="240" w:lineRule="auto"/>
      </w:pPr>
      <w:r>
        <w:t xml:space="preserve">Audio streaming ads for the quarter had a 98% listen through rate </w:t>
      </w:r>
      <w:r w:rsidR="00B426C8">
        <w:t xml:space="preserve">and we plan to </w:t>
      </w:r>
      <w:r w:rsidR="0043148B">
        <w:t>expand</w:t>
      </w:r>
      <w:r w:rsidR="00B426C8">
        <w:t xml:space="preserve"> the streaming campaign in 2023.</w:t>
      </w:r>
    </w:p>
    <w:p w14:paraId="514B9DE2" w14:textId="6B7BA422" w:rsidR="00B426C8" w:rsidRPr="00801A2A" w:rsidRDefault="00B426C8" w:rsidP="00B426C8">
      <w:pPr>
        <w:pStyle w:val="ListParagraph"/>
        <w:numPr>
          <w:ilvl w:val="1"/>
          <w:numId w:val="1"/>
        </w:numPr>
        <w:spacing w:after="0" w:line="240" w:lineRule="auto"/>
      </w:pPr>
      <w:r>
        <w:t>Proposing new demand control ventilation measure for kitchens in 2023 that was a pilot in 2022</w:t>
      </w:r>
    </w:p>
    <w:bookmarkEnd w:id="5"/>
    <w:p w14:paraId="0A13B7E1" w14:textId="77777777" w:rsidR="002E094C" w:rsidRPr="00EB64C7" w:rsidRDefault="002E094C" w:rsidP="002E094C">
      <w:pPr>
        <w:pStyle w:val="ListParagraph"/>
        <w:spacing w:after="0" w:line="240" w:lineRule="auto"/>
      </w:pPr>
    </w:p>
    <w:p w14:paraId="719A1A56" w14:textId="5B7CF1BB" w:rsidR="00E843A0" w:rsidRDefault="00E843A0" w:rsidP="005F14D4">
      <w:pPr>
        <w:pStyle w:val="Heading3"/>
        <w:spacing w:before="0" w:line="240" w:lineRule="auto"/>
        <w:ind w:left="360"/>
        <w:rPr>
          <w:u w:val="single"/>
        </w:rPr>
      </w:pPr>
      <w:bookmarkStart w:id="7" w:name="_Hlk93406450"/>
      <w:r>
        <w:t xml:space="preserve">Residential </w:t>
      </w:r>
      <w:r w:rsidR="00510488">
        <w:t xml:space="preserve">Program </w:t>
      </w:r>
      <w:r>
        <w:t>Highlights</w:t>
      </w:r>
      <w:r w:rsidR="00E51411">
        <w:t xml:space="preserve"> </w:t>
      </w:r>
      <w:r w:rsidR="00D32FF2">
        <w:t xml:space="preserve">and Activity </w:t>
      </w:r>
      <w:r w:rsidR="00E51411">
        <w:t xml:space="preserve">through </w:t>
      </w:r>
      <w:r w:rsidR="00510488">
        <w:t>Week 38</w:t>
      </w:r>
      <w:r w:rsidRPr="00682345">
        <w:rPr>
          <w:u w:val="single"/>
        </w:rPr>
        <w:t xml:space="preserve"> </w:t>
      </w:r>
      <w:r w:rsidR="002306CC">
        <w:rPr>
          <w:i/>
        </w:rPr>
        <w:t xml:space="preserve">- </w:t>
      </w:r>
      <w:r w:rsidR="002306CC" w:rsidRPr="002306CC">
        <w:rPr>
          <w:i/>
          <w:iCs/>
        </w:rPr>
        <w:t>0</w:t>
      </w:r>
      <w:r w:rsidR="00C05550">
        <w:rPr>
          <w:i/>
          <w:iCs/>
        </w:rPr>
        <w:t>0</w:t>
      </w:r>
      <w:r w:rsidR="002306CC" w:rsidRPr="002306CC">
        <w:rPr>
          <w:i/>
          <w:iCs/>
        </w:rPr>
        <w:t>:</w:t>
      </w:r>
      <w:r w:rsidR="00BF794F">
        <w:rPr>
          <w:i/>
          <w:iCs/>
        </w:rPr>
        <w:t>40</w:t>
      </w:r>
      <w:r w:rsidR="002306CC" w:rsidRPr="002306CC">
        <w:rPr>
          <w:i/>
          <w:iCs/>
        </w:rPr>
        <w:t>:</w:t>
      </w:r>
      <w:r w:rsidR="00BF794F">
        <w:rPr>
          <w:i/>
          <w:iCs/>
        </w:rPr>
        <w:t>17</w:t>
      </w:r>
    </w:p>
    <w:p w14:paraId="72CC4DC2" w14:textId="596CA2A1" w:rsidR="00E843A0" w:rsidRPr="001F5FDD" w:rsidRDefault="00E843A0" w:rsidP="005F14D4">
      <w:pPr>
        <w:spacing w:after="0" w:line="240" w:lineRule="auto"/>
        <w:ind w:left="360"/>
      </w:pPr>
      <w:r w:rsidRPr="009772BC">
        <w:rPr>
          <w:b/>
          <w:bCs/>
        </w:rPr>
        <w:t xml:space="preserve">Action Items: </w:t>
      </w:r>
      <w:r w:rsidRPr="0072368F">
        <w:t xml:space="preserve"> </w:t>
      </w:r>
      <w:r w:rsidR="00D42EE2">
        <w:rPr>
          <w:b/>
          <w:bCs/>
        </w:rPr>
        <w:t>None</w:t>
      </w:r>
    </w:p>
    <w:p w14:paraId="22D0022A" w14:textId="73D10B88" w:rsidR="00E843A0" w:rsidRPr="00BC25B7" w:rsidRDefault="00E843A0" w:rsidP="005F14D4">
      <w:pPr>
        <w:spacing w:after="0" w:line="240" w:lineRule="auto"/>
        <w:ind w:left="360"/>
        <w:rPr>
          <w:i/>
          <w:iCs/>
          <w:color w:val="FF0000"/>
        </w:rPr>
      </w:pPr>
      <w:r w:rsidRPr="00FF63C9">
        <w:rPr>
          <w:b/>
          <w:bCs/>
        </w:rPr>
        <w:t>Decisions Made:</w:t>
      </w:r>
      <w:r>
        <w:rPr>
          <w:b/>
          <w:bCs/>
        </w:rPr>
        <w:t xml:space="preserve">  </w:t>
      </w:r>
      <w:r w:rsidR="0065517F">
        <w:rPr>
          <w:b/>
          <w:bCs/>
        </w:rPr>
        <w:t>None</w:t>
      </w:r>
    </w:p>
    <w:p w14:paraId="3E9CBD59" w14:textId="1D89129E" w:rsidR="001C46DD" w:rsidRDefault="00E843A0" w:rsidP="005F14D4">
      <w:pPr>
        <w:spacing w:after="0" w:line="240" w:lineRule="auto"/>
        <w:ind w:left="360"/>
      </w:pPr>
      <w:r>
        <w:rPr>
          <w:b/>
          <w:bCs/>
        </w:rPr>
        <w:t>Noted</w:t>
      </w:r>
      <w:r w:rsidRPr="00FF63C9">
        <w:rPr>
          <w:b/>
          <w:bCs/>
        </w:rPr>
        <w:t xml:space="preserve"> Discussion:</w:t>
      </w:r>
      <w:r>
        <w:t xml:space="preserve">  </w:t>
      </w:r>
      <w:bookmarkStart w:id="8" w:name="_Hlk93407006"/>
      <w:bookmarkEnd w:id="7"/>
    </w:p>
    <w:p w14:paraId="2874321F" w14:textId="4350253C" w:rsidR="00584079" w:rsidRDefault="001C2ABF" w:rsidP="005D245F">
      <w:pPr>
        <w:pStyle w:val="ListParagraph"/>
        <w:numPr>
          <w:ilvl w:val="0"/>
          <w:numId w:val="1"/>
        </w:numPr>
        <w:spacing w:after="0" w:line="240" w:lineRule="auto"/>
      </w:pPr>
      <w:r>
        <w:t>Summary provided by Monica</w:t>
      </w:r>
      <w:r w:rsidR="00B056B6">
        <w:t>.</w:t>
      </w:r>
    </w:p>
    <w:p w14:paraId="4887BF74" w14:textId="7D690D1E" w:rsidR="00D849D0" w:rsidRPr="00D849D0" w:rsidRDefault="00BF794F" w:rsidP="005D245F">
      <w:pPr>
        <w:pStyle w:val="ListParagraph"/>
        <w:numPr>
          <w:ilvl w:val="1"/>
          <w:numId w:val="1"/>
        </w:numPr>
        <w:spacing w:before="240" w:after="0" w:line="240" w:lineRule="auto"/>
      </w:pPr>
      <w:r>
        <w:t xml:space="preserve">Q4 2022 </w:t>
      </w:r>
      <w:r w:rsidR="00D849D0">
        <w:t xml:space="preserve">Progress to Goal </w:t>
      </w:r>
      <w:r w:rsidR="00406B57">
        <w:t>(</w:t>
      </w:r>
      <w:r w:rsidR="00D849D0" w:rsidRPr="001C21CB">
        <w:rPr>
          <w:i/>
          <w:iCs/>
        </w:rPr>
        <w:t>See Charts, Graphs, and Miscellaneous, pg</w:t>
      </w:r>
      <w:r w:rsidR="00B056B6">
        <w:rPr>
          <w:i/>
          <w:iCs/>
        </w:rPr>
        <w:t>s</w:t>
      </w:r>
      <w:r w:rsidR="00D849D0">
        <w:rPr>
          <w:i/>
          <w:iCs/>
        </w:rPr>
        <w:t xml:space="preserve"> </w:t>
      </w:r>
      <w:r w:rsidR="00406B57">
        <w:rPr>
          <w:i/>
          <w:iCs/>
        </w:rPr>
        <w:t>8-10</w:t>
      </w:r>
      <w:r w:rsidR="00D849D0">
        <w:rPr>
          <w:i/>
          <w:iCs/>
        </w:rPr>
        <w:t>)</w:t>
      </w:r>
    </w:p>
    <w:p w14:paraId="7C2D5907" w14:textId="4A22C84B" w:rsidR="00584079" w:rsidRDefault="00BF794F" w:rsidP="005D245F">
      <w:pPr>
        <w:pStyle w:val="ListParagraph"/>
        <w:numPr>
          <w:ilvl w:val="1"/>
          <w:numId w:val="1"/>
        </w:numPr>
        <w:spacing w:after="0" w:line="240" w:lineRule="auto"/>
      </w:pPr>
      <w:r>
        <w:t xml:space="preserve">2022 </w:t>
      </w:r>
      <w:r w:rsidR="00105582">
        <w:t xml:space="preserve">Point-of-Sale </w:t>
      </w:r>
      <w:r>
        <w:t>Highlights-Applications Submitted per Month</w:t>
      </w:r>
      <w:r w:rsidR="00105582">
        <w:t>.</w:t>
      </w:r>
      <w:r w:rsidR="00105582" w:rsidRPr="001C2ABF">
        <w:t xml:space="preserve"> </w:t>
      </w:r>
      <w:r w:rsidR="00105582">
        <w:t>(</w:t>
      </w:r>
      <w:r w:rsidR="001C21CB" w:rsidRPr="001C21CB">
        <w:rPr>
          <w:i/>
          <w:iCs/>
        </w:rPr>
        <w:t>See Charts, Graphs, and Miscellaneous, pg</w:t>
      </w:r>
      <w:r w:rsidR="001C21CB">
        <w:rPr>
          <w:i/>
          <w:iCs/>
        </w:rPr>
        <w:t xml:space="preserve"> </w:t>
      </w:r>
      <w:r w:rsidR="00406B57">
        <w:rPr>
          <w:i/>
          <w:iCs/>
        </w:rPr>
        <w:t>11</w:t>
      </w:r>
      <w:r w:rsidR="00105582">
        <w:t>)</w:t>
      </w:r>
    </w:p>
    <w:p w14:paraId="556F7571" w14:textId="5BE0DECD" w:rsidR="00C41E1F" w:rsidRPr="00A20AC7" w:rsidRDefault="00C41E1F" w:rsidP="005D245F">
      <w:pPr>
        <w:pStyle w:val="Default"/>
        <w:numPr>
          <w:ilvl w:val="0"/>
          <w:numId w:val="1"/>
        </w:numPr>
        <w:rPr>
          <w:sz w:val="22"/>
          <w:szCs w:val="22"/>
        </w:rPr>
      </w:pPr>
      <w:bookmarkStart w:id="9" w:name="_Hlk125552756"/>
      <w:r w:rsidRPr="00A20AC7">
        <w:rPr>
          <w:sz w:val="22"/>
          <w:szCs w:val="22"/>
        </w:rPr>
        <w:t>Jon Storvick discussed the application intake trend for 2022 with a focus on Q4</w:t>
      </w:r>
      <w:r w:rsidR="00932481">
        <w:rPr>
          <w:sz w:val="22"/>
          <w:szCs w:val="22"/>
        </w:rPr>
        <w:t xml:space="preserve">. </w:t>
      </w:r>
      <w:r w:rsidR="00932481" w:rsidRPr="00A20AC7">
        <w:rPr>
          <w:sz w:val="22"/>
          <w:szCs w:val="22"/>
        </w:rPr>
        <w:t>(</w:t>
      </w:r>
      <w:r w:rsidR="00932481" w:rsidRPr="00A20AC7">
        <w:rPr>
          <w:i/>
          <w:iCs/>
          <w:sz w:val="22"/>
          <w:szCs w:val="22"/>
        </w:rPr>
        <w:t xml:space="preserve">See Charts, Graphs, and Miscellaneous, pg </w:t>
      </w:r>
      <w:r w:rsidR="00406B57">
        <w:rPr>
          <w:i/>
          <w:iCs/>
          <w:sz w:val="22"/>
          <w:szCs w:val="22"/>
        </w:rPr>
        <w:t>12</w:t>
      </w:r>
      <w:r w:rsidR="00932481" w:rsidRPr="00A20AC7">
        <w:rPr>
          <w:sz w:val="22"/>
          <w:szCs w:val="22"/>
        </w:rPr>
        <w:t>)</w:t>
      </w:r>
    </w:p>
    <w:p w14:paraId="68EB8606" w14:textId="744EC463" w:rsidR="00C41E1F" w:rsidRPr="00A20AC7" w:rsidRDefault="00C41E1F" w:rsidP="005D245F">
      <w:pPr>
        <w:pStyle w:val="Default"/>
        <w:numPr>
          <w:ilvl w:val="1"/>
          <w:numId w:val="1"/>
        </w:numPr>
        <w:rPr>
          <w:sz w:val="22"/>
          <w:szCs w:val="22"/>
        </w:rPr>
      </w:pPr>
      <w:r w:rsidRPr="00A20AC7">
        <w:rPr>
          <w:sz w:val="22"/>
          <w:szCs w:val="22"/>
        </w:rPr>
        <w:t>Saw substantial growth for applications received in 2022, up 12% from 2021; the second half of the year was especially strong</w:t>
      </w:r>
    </w:p>
    <w:p w14:paraId="63B54386" w14:textId="0680B8ED" w:rsidR="00A20AC7" w:rsidRPr="005F3981" w:rsidRDefault="00A20AC7" w:rsidP="00A20AC7">
      <w:pPr>
        <w:pStyle w:val="NormalWeb"/>
        <w:numPr>
          <w:ilvl w:val="0"/>
          <w:numId w:val="1"/>
        </w:numPr>
        <w:rPr>
          <w:rFonts w:asciiTheme="minorHAnsi" w:hAnsiTheme="minorHAnsi" w:cstheme="minorHAnsi"/>
          <w:sz w:val="22"/>
          <w:szCs w:val="22"/>
        </w:rPr>
      </w:pPr>
      <w:bookmarkStart w:id="10" w:name="_Hlk125460151"/>
      <w:r w:rsidRPr="005F3981">
        <w:rPr>
          <w:rFonts w:asciiTheme="minorHAnsi" w:hAnsiTheme="minorHAnsi" w:cstheme="minorHAnsi"/>
          <w:sz w:val="22"/>
          <w:szCs w:val="22"/>
        </w:rPr>
        <w:lastRenderedPageBreak/>
        <w:t>Jon discussed the Residential program accomplishments for Q4 2022-</w:t>
      </w:r>
      <w:r w:rsidR="00932481">
        <w:rPr>
          <w:rFonts w:asciiTheme="minorHAnsi" w:hAnsiTheme="minorHAnsi" w:cstheme="minorHAnsi"/>
          <w:sz w:val="22"/>
          <w:szCs w:val="22"/>
        </w:rPr>
        <w:t>Savings</w:t>
      </w:r>
      <w:r w:rsidRPr="005F3981">
        <w:rPr>
          <w:rFonts w:asciiTheme="minorHAnsi" w:hAnsiTheme="minorHAnsi" w:cstheme="minorHAnsi"/>
          <w:sz w:val="22"/>
          <w:szCs w:val="22"/>
        </w:rPr>
        <w:t xml:space="preserve"> by District. </w:t>
      </w:r>
      <w:r w:rsidR="00932481" w:rsidRPr="005F3981">
        <w:rPr>
          <w:rFonts w:asciiTheme="minorHAnsi" w:hAnsiTheme="minorHAnsi" w:cstheme="minorHAnsi"/>
          <w:sz w:val="22"/>
          <w:szCs w:val="22"/>
        </w:rPr>
        <w:t>(</w:t>
      </w:r>
      <w:r w:rsidR="00932481" w:rsidRPr="005F3981">
        <w:rPr>
          <w:rFonts w:asciiTheme="minorHAnsi" w:hAnsiTheme="minorHAnsi" w:cstheme="minorHAnsi"/>
          <w:i/>
          <w:iCs/>
          <w:sz w:val="22"/>
          <w:szCs w:val="22"/>
        </w:rPr>
        <w:t xml:space="preserve">See Charts, Graphs, and Miscellaneous, pg </w:t>
      </w:r>
      <w:r w:rsidR="00406B57">
        <w:rPr>
          <w:rFonts w:asciiTheme="minorHAnsi" w:hAnsiTheme="minorHAnsi" w:cstheme="minorHAnsi"/>
          <w:i/>
          <w:iCs/>
          <w:sz w:val="22"/>
          <w:szCs w:val="22"/>
        </w:rPr>
        <w:t>13</w:t>
      </w:r>
      <w:r w:rsidR="00932481" w:rsidRPr="005F3981">
        <w:rPr>
          <w:rFonts w:asciiTheme="minorHAnsi" w:hAnsiTheme="minorHAnsi" w:cstheme="minorHAnsi"/>
          <w:sz w:val="22"/>
          <w:szCs w:val="22"/>
        </w:rPr>
        <w:t>)</w:t>
      </w:r>
    </w:p>
    <w:p w14:paraId="199FD7DD" w14:textId="44A6AB6A" w:rsidR="00A20AC7" w:rsidRPr="005F3981" w:rsidRDefault="00A20AC7" w:rsidP="00A20AC7">
      <w:pPr>
        <w:pStyle w:val="NormalWeb"/>
        <w:numPr>
          <w:ilvl w:val="1"/>
          <w:numId w:val="1"/>
        </w:numPr>
        <w:rPr>
          <w:rFonts w:asciiTheme="minorHAnsi" w:hAnsiTheme="minorHAnsi" w:cstheme="minorHAnsi"/>
          <w:sz w:val="22"/>
          <w:szCs w:val="22"/>
        </w:rPr>
      </w:pPr>
      <w:r w:rsidRPr="005F3981">
        <w:rPr>
          <w:rFonts w:asciiTheme="minorHAnsi" w:hAnsiTheme="minorHAnsi" w:cstheme="minorHAnsi"/>
          <w:sz w:val="22"/>
          <w:szCs w:val="22"/>
        </w:rPr>
        <w:t>The visualizations included in the slides for this portion of the CAG provide a breakdown of therm savings and rebates paid broken out by district in the CNGC WA service territory (</w:t>
      </w:r>
      <w:r w:rsidRPr="005F3981">
        <w:rPr>
          <w:rFonts w:asciiTheme="minorHAnsi" w:hAnsiTheme="minorHAnsi" w:cstheme="minorHAnsi"/>
          <w:i/>
          <w:iCs/>
          <w:sz w:val="22"/>
          <w:szCs w:val="22"/>
        </w:rPr>
        <w:t xml:space="preserve">See Charts, Graphs, and Miscellaneous, pg </w:t>
      </w:r>
      <w:r w:rsidR="00406B57">
        <w:rPr>
          <w:rFonts w:asciiTheme="minorHAnsi" w:hAnsiTheme="minorHAnsi" w:cstheme="minorHAnsi"/>
          <w:i/>
          <w:iCs/>
          <w:sz w:val="22"/>
          <w:szCs w:val="22"/>
        </w:rPr>
        <w:t>14</w:t>
      </w:r>
      <w:r w:rsidRPr="005F3981">
        <w:rPr>
          <w:rFonts w:asciiTheme="minorHAnsi" w:hAnsiTheme="minorHAnsi" w:cstheme="minorHAnsi"/>
          <w:sz w:val="22"/>
          <w:szCs w:val="22"/>
        </w:rPr>
        <w:t>)</w:t>
      </w:r>
    </w:p>
    <w:bookmarkEnd w:id="9"/>
    <w:p w14:paraId="6322F1DD" w14:textId="0AB0FA4B" w:rsidR="005F3981" w:rsidRPr="005F3981" w:rsidRDefault="005F3981" w:rsidP="005F3981">
      <w:pPr>
        <w:pStyle w:val="NormalWeb"/>
        <w:numPr>
          <w:ilvl w:val="0"/>
          <w:numId w:val="1"/>
        </w:numPr>
        <w:rPr>
          <w:rFonts w:asciiTheme="minorHAnsi" w:hAnsiTheme="minorHAnsi" w:cstheme="minorHAnsi"/>
          <w:sz w:val="22"/>
          <w:szCs w:val="22"/>
        </w:rPr>
      </w:pPr>
      <w:r w:rsidRPr="005F3981">
        <w:rPr>
          <w:rFonts w:asciiTheme="minorHAnsi" w:hAnsiTheme="minorHAnsi" w:cstheme="minorHAnsi"/>
          <w:sz w:val="22"/>
          <w:szCs w:val="22"/>
        </w:rPr>
        <w:t>Jade Jarvis asked if CNG has service all throughout Kitsap County or is it just kind of in and around the Bremerton city are</w:t>
      </w:r>
      <w:r w:rsidR="006755AD">
        <w:rPr>
          <w:rFonts w:asciiTheme="minorHAnsi" w:hAnsiTheme="minorHAnsi" w:cstheme="minorHAnsi"/>
          <w:sz w:val="22"/>
          <w:szCs w:val="22"/>
        </w:rPr>
        <w:t>a</w:t>
      </w:r>
      <w:r w:rsidRPr="005F3981">
        <w:rPr>
          <w:rFonts w:asciiTheme="minorHAnsi" w:hAnsiTheme="minorHAnsi" w:cstheme="minorHAnsi"/>
          <w:sz w:val="22"/>
          <w:szCs w:val="22"/>
        </w:rPr>
        <w:t>?</w:t>
      </w:r>
    </w:p>
    <w:p w14:paraId="73ABEB13" w14:textId="7092D5B5" w:rsidR="005F3981" w:rsidRDefault="005F3981" w:rsidP="005F3981">
      <w:pPr>
        <w:pStyle w:val="NormalWeb"/>
        <w:numPr>
          <w:ilvl w:val="1"/>
          <w:numId w:val="1"/>
        </w:numPr>
        <w:spacing w:after="0"/>
        <w:rPr>
          <w:rFonts w:asciiTheme="minorHAnsi" w:hAnsiTheme="minorHAnsi" w:cstheme="minorHAnsi"/>
          <w:sz w:val="22"/>
          <w:szCs w:val="22"/>
        </w:rPr>
      </w:pPr>
      <w:r w:rsidRPr="005F3981">
        <w:rPr>
          <w:rFonts w:asciiTheme="minorHAnsi" w:hAnsiTheme="minorHAnsi" w:cstheme="minorHAnsi"/>
          <w:sz w:val="22"/>
          <w:szCs w:val="22"/>
        </w:rPr>
        <w:t>Per Sheila’s response, it’s the Kitsap Peninsula</w:t>
      </w:r>
      <w:bookmarkEnd w:id="10"/>
    </w:p>
    <w:p w14:paraId="4C1D83BA" w14:textId="6ADBF752" w:rsidR="005F3981" w:rsidRDefault="005F3981" w:rsidP="005F3981">
      <w:pPr>
        <w:pStyle w:val="NormalWeb"/>
        <w:numPr>
          <w:ilvl w:val="0"/>
          <w:numId w:val="1"/>
        </w:numPr>
        <w:spacing w:after="0"/>
        <w:rPr>
          <w:rFonts w:asciiTheme="minorHAnsi" w:hAnsiTheme="minorHAnsi" w:cstheme="minorHAnsi"/>
          <w:sz w:val="22"/>
          <w:szCs w:val="22"/>
        </w:rPr>
      </w:pPr>
      <w:r>
        <w:rPr>
          <w:rFonts w:asciiTheme="minorHAnsi" w:hAnsiTheme="minorHAnsi" w:cstheme="minorHAnsi"/>
          <w:sz w:val="22"/>
          <w:szCs w:val="22"/>
        </w:rPr>
        <w:t>Monica mentioned we have increased our outreach efforts and looking at our media plan for the next six month</w:t>
      </w:r>
      <w:r w:rsidR="00932481">
        <w:rPr>
          <w:rFonts w:asciiTheme="minorHAnsi" w:hAnsiTheme="minorHAnsi" w:cstheme="minorHAnsi"/>
          <w:sz w:val="22"/>
          <w:szCs w:val="22"/>
        </w:rPr>
        <w:t>s</w:t>
      </w:r>
      <w:r>
        <w:rPr>
          <w:rFonts w:asciiTheme="minorHAnsi" w:hAnsiTheme="minorHAnsi" w:cstheme="minorHAnsi"/>
          <w:sz w:val="22"/>
          <w:szCs w:val="22"/>
        </w:rPr>
        <w:t xml:space="preserve"> for our residential program.</w:t>
      </w:r>
      <w:r w:rsidR="00932481">
        <w:rPr>
          <w:rFonts w:asciiTheme="minorHAnsi" w:hAnsiTheme="minorHAnsi" w:cstheme="minorHAnsi"/>
          <w:sz w:val="22"/>
          <w:szCs w:val="22"/>
        </w:rPr>
        <w:t xml:space="preserve"> </w:t>
      </w:r>
      <w:r w:rsidR="00932481" w:rsidRPr="005F3981">
        <w:rPr>
          <w:rFonts w:asciiTheme="minorHAnsi" w:hAnsiTheme="minorHAnsi" w:cstheme="minorHAnsi"/>
          <w:sz w:val="22"/>
          <w:szCs w:val="22"/>
        </w:rPr>
        <w:t>(</w:t>
      </w:r>
      <w:r w:rsidR="00932481" w:rsidRPr="005F3981">
        <w:rPr>
          <w:rFonts w:asciiTheme="minorHAnsi" w:hAnsiTheme="minorHAnsi" w:cstheme="minorHAnsi"/>
          <w:i/>
          <w:iCs/>
          <w:sz w:val="22"/>
          <w:szCs w:val="22"/>
        </w:rPr>
        <w:t xml:space="preserve">See Charts, Graphs, and Miscellaneous, pg </w:t>
      </w:r>
      <w:r w:rsidR="00406B57">
        <w:rPr>
          <w:rFonts w:asciiTheme="minorHAnsi" w:hAnsiTheme="minorHAnsi" w:cstheme="minorHAnsi"/>
          <w:i/>
          <w:iCs/>
          <w:sz w:val="22"/>
          <w:szCs w:val="22"/>
        </w:rPr>
        <w:t>15</w:t>
      </w:r>
      <w:r w:rsidR="00932481" w:rsidRPr="005F3981">
        <w:rPr>
          <w:rFonts w:asciiTheme="minorHAnsi" w:hAnsiTheme="minorHAnsi" w:cstheme="minorHAnsi"/>
          <w:sz w:val="22"/>
          <w:szCs w:val="22"/>
        </w:rPr>
        <w:t>)</w:t>
      </w:r>
    </w:p>
    <w:p w14:paraId="2FD8C567" w14:textId="785C25F1" w:rsidR="00C05550" w:rsidRDefault="00C05550" w:rsidP="00E843A0">
      <w:pPr>
        <w:pStyle w:val="Heading3"/>
        <w:spacing w:before="0" w:line="240" w:lineRule="auto"/>
        <w:rPr>
          <w:i/>
          <w:iCs/>
        </w:rPr>
      </w:pPr>
      <w:bookmarkStart w:id="11" w:name="_Hlk93488808"/>
      <w:bookmarkEnd w:id="8"/>
      <w:r>
        <w:rPr>
          <w:u w:val="single"/>
        </w:rPr>
        <w:t xml:space="preserve">Biennial Progress to Goal </w:t>
      </w:r>
      <w:r w:rsidRPr="00C05550">
        <w:rPr>
          <w:i/>
          <w:iCs/>
        </w:rPr>
        <w:t>– led by Monica Cowlishaw – 1:07:54</w:t>
      </w:r>
    </w:p>
    <w:p w14:paraId="68F67410" w14:textId="4EE13E41" w:rsidR="006639CE" w:rsidRPr="001B65C5" w:rsidRDefault="006639CE" w:rsidP="006639CE">
      <w:pPr>
        <w:spacing w:after="0" w:line="240" w:lineRule="auto"/>
        <w:rPr>
          <w:b/>
          <w:bCs/>
          <w:color w:val="FF0000"/>
        </w:rPr>
      </w:pPr>
      <w:r w:rsidRPr="00FF63C9">
        <w:rPr>
          <w:b/>
          <w:bCs/>
        </w:rPr>
        <w:t>Action Items:</w:t>
      </w:r>
      <w:r>
        <w:rPr>
          <w:b/>
          <w:bCs/>
        </w:rPr>
        <w:t xml:space="preserve">  </w:t>
      </w:r>
      <w:r w:rsidR="000F6531">
        <w:rPr>
          <w:b/>
          <w:bCs/>
          <w:color w:val="FF0000"/>
        </w:rPr>
        <w:t>1) M</w:t>
      </w:r>
      <w:r w:rsidR="00B11899" w:rsidRPr="00B11899">
        <w:rPr>
          <w:b/>
          <w:bCs/>
          <w:color w:val="FF0000"/>
        </w:rPr>
        <w:t>onica or Jon to follow up with Amy Wheeless if AEG included 2018 WSEC code update for 2022/2023 therm saving goals for residential program</w:t>
      </w:r>
      <w:r w:rsidR="00B11899">
        <w:rPr>
          <w:b/>
          <w:bCs/>
          <w:color w:val="FF0000"/>
        </w:rPr>
        <w:t>.</w:t>
      </w:r>
      <w:r w:rsidR="000F6531">
        <w:rPr>
          <w:b/>
          <w:bCs/>
          <w:color w:val="FF0000"/>
        </w:rPr>
        <w:t xml:space="preserve">  2) Monica to connect with regulatory to get discussion going</w:t>
      </w:r>
      <w:r w:rsidR="00045A66">
        <w:rPr>
          <w:b/>
          <w:bCs/>
          <w:color w:val="FF0000"/>
        </w:rPr>
        <w:t xml:space="preserve"> on</w:t>
      </w:r>
      <w:r w:rsidR="006755AD">
        <w:rPr>
          <w:b/>
          <w:bCs/>
          <w:color w:val="FF0000"/>
        </w:rPr>
        <w:t xml:space="preserve"> CCA compliance</w:t>
      </w:r>
      <w:r w:rsidR="000F6531">
        <w:rPr>
          <w:b/>
          <w:bCs/>
          <w:color w:val="FF0000"/>
        </w:rPr>
        <w:t>, per Amy’s suggestion.</w:t>
      </w:r>
    </w:p>
    <w:p w14:paraId="51CF7543" w14:textId="6CBFBF1D" w:rsidR="006639CE" w:rsidRPr="00C013F8" w:rsidRDefault="006639CE" w:rsidP="006639CE">
      <w:pPr>
        <w:spacing w:after="0" w:line="240" w:lineRule="auto"/>
        <w:rPr>
          <w:b/>
          <w:bCs/>
        </w:rPr>
      </w:pPr>
      <w:r w:rsidRPr="00FF63C9">
        <w:rPr>
          <w:b/>
          <w:bCs/>
        </w:rPr>
        <w:t>Decisions Made:</w:t>
      </w:r>
      <w:r>
        <w:rPr>
          <w:b/>
          <w:bCs/>
        </w:rPr>
        <w:t xml:space="preserve">  </w:t>
      </w:r>
      <w:r w:rsidR="00CE5585">
        <w:rPr>
          <w:b/>
          <w:bCs/>
        </w:rPr>
        <w:t>Jon did clarify answer for Amy, included below.</w:t>
      </w:r>
      <w:r w:rsidR="003B201A">
        <w:rPr>
          <w:b/>
          <w:bCs/>
        </w:rPr>
        <w:t xml:space="preserve"> </w:t>
      </w:r>
      <w:r w:rsidR="00B11899">
        <w:rPr>
          <w:b/>
          <w:bCs/>
        </w:rPr>
        <w:t xml:space="preserve"> </w:t>
      </w:r>
    </w:p>
    <w:p w14:paraId="1ED267F4" w14:textId="77777777" w:rsidR="006639CE" w:rsidRDefault="006639CE" w:rsidP="006639CE">
      <w:pPr>
        <w:spacing w:after="0" w:line="240" w:lineRule="auto"/>
      </w:pPr>
      <w:r>
        <w:rPr>
          <w:b/>
          <w:bCs/>
        </w:rPr>
        <w:t>Noted</w:t>
      </w:r>
      <w:r w:rsidRPr="00FF63C9">
        <w:rPr>
          <w:b/>
          <w:bCs/>
        </w:rPr>
        <w:t xml:space="preserve"> Discussion:</w:t>
      </w:r>
      <w:r>
        <w:t xml:space="preserve">  </w:t>
      </w:r>
    </w:p>
    <w:p w14:paraId="698C8651" w14:textId="5F8A00AB" w:rsidR="006639CE" w:rsidRDefault="00C47A93" w:rsidP="006639CE">
      <w:pPr>
        <w:pStyle w:val="ListParagraph"/>
        <w:numPr>
          <w:ilvl w:val="0"/>
          <w:numId w:val="1"/>
        </w:numPr>
        <w:spacing w:after="0" w:line="240" w:lineRule="auto"/>
        <w:rPr>
          <w:rFonts w:cstheme="minorHAnsi"/>
        </w:rPr>
      </w:pPr>
      <w:r>
        <w:rPr>
          <w:rFonts w:cstheme="minorHAnsi"/>
        </w:rPr>
        <w:t>CNGC did not meet mid-biennium goals for Commercial and Residential and what does it mean for the biennial goals as we shift into the new year</w:t>
      </w:r>
      <w:r w:rsidR="006639CE">
        <w:rPr>
          <w:rFonts w:cstheme="minorHAnsi"/>
        </w:rPr>
        <w:t xml:space="preserve">. </w:t>
      </w:r>
      <w:r w:rsidR="006639CE" w:rsidRPr="005F3981">
        <w:rPr>
          <w:rFonts w:cstheme="minorHAnsi"/>
        </w:rPr>
        <w:t>(</w:t>
      </w:r>
      <w:r w:rsidR="006639CE" w:rsidRPr="005F3981">
        <w:rPr>
          <w:rFonts w:cstheme="minorHAnsi"/>
          <w:i/>
          <w:iCs/>
        </w:rPr>
        <w:t xml:space="preserve">See Charts, Graphs, and Miscellaneous, pg </w:t>
      </w:r>
      <w:r w:rsidR="00406B57">
        <w:rPr>
          <w:rFonts w:cstheme="minorHAnsi"/>
          <w:i/>
          <w:iCs/>
        </w:rPr>
        <w:t>16</w:t>
      </w:r>
      <w:r w:rsidR="006639CE" w:rsidRPr="005F3981">
        <w:rPr>
          <w:rFonts w:cstheme="minorHAnsi"/>
        </w:rPr>
        <w:t>)</w:t>
      </w:r>
    </w:p>
    <w:p w14:paraId="4E877A8B" w14:textId="749DAFDB" w:rsidR="00B056B6" w:rsidRDefault="00C47A93" w:rsidP="006639CE">
      <w:pPr>
        <w:pStyle w:val="ListParagraph"/>
        <w:numPr>
          <w:ilvl w:val="0"/>
          <w:numId w:val="1"/>
        </w:numPr>
        <w:spacing w:after="0" w:line="240" w:lineRule="auto"/>
        <w:rPr>
          <w:rFonts w:cstheme="minorHAnsi"/>
        </w:rPr>
      </w:pPr>
      <w:bookmarkStart w:id="12" w:name="_Hlk125552697"/>
      <w:r>
        <w:rPr>
          <w:rFonts w:eastAsia="Times New Roman"/>
        </w:rPr>
        <w:t xml:space="preserve">Amy Wheeless acknowledged the code has impacted ability to collect savings asked </w:t>
      </w:r>
      <w:proofErr w:type="gramStart"/>
      <w:r>
        <w:rPr>
          <w:rFonts w:eastAsia="Times New Roman"/>
        </w:rPr>
        <w:t>whether or not</w:t>
      </w:r>
      <w:proofErr w:type="gramEnd"/>
      <w:r>
        <w:rPr>
          <w:rFonts w:eastAsia="Times New Roman"/>
        </w:rPr>
        <w:t xml:space="preserve"> AEG, the vendor Cascade worked with to complete its CPA, had included the 2018 WSEC code update into the Commercial and Residential potential used to derive the 2022/2023 therm saving goals.</w:t>
      </w:r>
    </w:p>
    <w:p w14:paraId="6A0F7552" w14:textId="3E750CA0" w:rsidR="006639CE" w:rsidRPr="00932481" w:rsidRDefault="006639CE" w:rsidP="00B056B6">
      <w:pPr>
        <w:pStyle w:val="ListParagraph"/>
        <w:numPr>
          <w:ilvl w:val="1"/>
          <w:numId w:val="1"/>
        </w:numPr>
        <w:spacing w:after="0" w:line="240" w:lineRule="auto"/>
        <w:rPr>
          <w:rFonts w:cstheme="minorHAnsi"/>
        </w:rPr>
      </w:pPr>
      <w:r w:rsidRPr="00932481">
        <w:rPr>
          <w:rFonts w:cstheme="minorHAnsi"/>
        </w:rPr>
        <w:t>Jon Storvick’s response:</w:t>
      </w:r>
    </w:p>
    <w:p w14:paraId="6E14CAFD" w14:textId="77777777" w:rsidR="006639CE" w:rsidRPr="00411708" w:rsidRDefault="006639CE" w:rsidP="00B056B6">
      <w:pPr>
        <w:pStyle w:val="NormalWeb"/>
        <w:numPr>
          <w:ilvl w:val="2"/>
          <w:numId w:val="1"/>
        </w:numPr>
        <w:rPr>
          <w:rFonts w:asciiTheme="minorHAnsi" w:hAnsiTheme="minorHAnsi" w:cstheme="minorHAnsi"/>
          <w:sz w:val="22"/>
          <w:szCs w:val="22"/>
        </w:rPr>
      </w:pPr>
      <w:r w:rsidRPr="00411708">
        <w:rPr>
          <w:rFonts w:asciiTheme="minorHAnsi" w:hAnsiTheme="minorHAnsi" w:cstheme="minorHAnsi"/>
          <w:sz w:val="22"/>
          <w:szCs w:val="22"/>
        </w:rPr>
        <w:t>The 2020 CPA occurred in two phases</w:t>
      </w:r>
    </w:p>
    <w:p w14:paraId="2EBC43F2" w14:textId="77777777" w:rsidR="006639CE" w:rsidRPr="00411708" w:rsidRDefault="006639CE" w:rsidP="00B056B6">
      <w:pPr>
        <w:pStyle w:val="NormalWeb"/>
        <w:numPr>
          <w:ilvl w:val="3"/>
          <w:numId w:val="1"/>
        </w:numPr>
        <w:rPr>
          <w:rFonts w:asciiTheme="minorHAnsi" w:hAnsiTheme="minorHAnsi" w:cstheme="minorHAnsi"/>
          <w:sz w:val="22"/>
          <w:szCs w:val="22"/>
        </w:rPr>
      </w:pPr>
      <w:r w:rsidRPr="00411708">
        <w:rPr>
          <w:rFonts w:asciiTheme="minorHAnsi" w:hAnsiTheme="minorHAnsi" w:cstheme="minorHAnsi"/>
          <w:sz w:val="22"/>
          <w:szCs w:val="22"/>
        </w:rPr>
        <w:t>First phase was mid-2020 and informed 2021 Conservation Plan</w:t>
      </w:r>
    </w:p>
    <w:p w14:paraId="07877475" w14:textId="77777777" w:rsidR="006639CE" w:rsidRPr="00411708" w:rsidRDefault="006639CE" w:rsidP="00B056B6">
      <w:pPr>
        <w:pStyle w:val="NormalWeb"/>
        <w:numPr>
          <w:ilvl w:val="3"/>
          <w:numId w:val="1"/>
        </w:numPr>
        <w:rPr>
          <w:rFonts w:asciiTheme="minorHAnsi" w:hAnsiTheme="minorHAnsi" w:cstheme="minorHAnsi"/>
          <w:sz w:val="22"/>
          <w:szCs w:val="22"/>
        </w:rPr>
      </w:pPr>
      <w:r w:rsidRPr="00411708">
        <w:rPr>
          <w:rFonts w:asciiTheme="minorHAnsi" w:hAnsiTheme="minorHAnsi" w:cstheme="minorHAnsi"/>
          <w:sz w:val="22"/>
          <w:szCs w:val="22"/>
        </w:rPr>
        <w:t>Second phase was early 2021 and informed 2022-2023 BCP</w:t>
      </w:r>
    </w:p>
    <w:p w14:paraId="728B624D" w14:textId="737F0CAC" w:rsidR="006639CE" w:rsidRDefault="006639CE" w:rsidP="00B056B6">
      <w:pPr>
        <w:pStyle w:val="NormalWeb"/>
        <w:numPr>
          <w:ilvl w:val="2"/>
          <w:numId w:val="1"/>
        </w:numPr>
        <w:rPr>
          <w:rFonts w:asciiTheme="minorHAnsi" w:hAnsiTheme="minorHAnsi" w:cstheme="minorHAnsi"/>
          <w:sz w:val="22"/>
          <w:szCs w:val="22"/>
        </w:rPr>
      </w:pPr>
      <w:r w:rsidRPr="00411708">
        <w:rPr>
          <w:rFonts w:asciiTheme="minorHAnsi" w:hAnsiTheme="minorHAnsi" w:cstheme="minorHAnsi"/>
          <w:sz w:val="22"/>
          <w:szCs w:val="22"/>
        </w:rPr>
        <w:t xml:space="preserve">The 2018 WSEC was accounted for during phase 2 of the CPA </w:t>
      </w:r>
      <w:r>
        <w:rPr>
          <w:rFonts w:asciiTheme="minorHAnsi" w:hAnsiTheme="minorHAnsi" w:cstheme="minorHAnsi"/>
          <w:sz w:val="22"/>
          <w:szCs w:val="22"/>
        </w:rPr>
        <w:t>impacted</w:t>
      </w:r>
      <w:r w:rsidRPr="00411708">
        <w:rPr>
          <w:rFonts w:asciiTheme="minorHAnsi" w:hAnsiTheme="minorHAnsi" w:cstheme="minorHAnsi"/>
          <w:sz w:val="22"/>
          <w:szCs w:val="22"/>
        </w:rPr>
        <w:t xml:space="preserve"> saving goals for 2022 and 2023.</w:t>
      </w:r>
    </w:p>
    <w:p w14:paraId="28B64641" w14:textId="77777777" w:rsidR="00B5042C" w:rsidRPr="00411708" w:rsidRDefault="00B5042C" w:rsidP="00B056B6">
      <w:pPr>
        <w:pStyle w:val="NormalWeb"/>
        <w:numPr>
          <w:ilvl w:val="3"/>
          <w:numId w:val="1"/>
        </w:numPr>
        <w:rPr>
          <w:rFonts w:asciiTheme="minorHAnsi" w:hAnsiTheme="minorHAnsi" w:cstheme="minorHAnsi"/>
          <w:sz w:val="22"/>
          <w:szCs w:val="22"/>
        </w:rPr>
      </w:pPr>
      <w:r w:rsidRPr="00411708">
        <w:rPr>
          <w:rFonts w:asciiTheme="minorHAnsi" w:hAnsiTheme="minorHAnsi" w:cstheme="minorHAnsi"/>
          <w:sz w:val="22"/>
          <w:szCs w:val="22"/>
        </w:rPr>
        <w:t>A 50% decrement to saturation rate of furnaces in new homes was implemented</w:t>
      </w:r>
    </w:p>
    <w:p w14:paraId="7F972D8D" w14:textId="5DD38336" w:rsidR="006755AD" w:rsidRDefault="00B5042C" w:rsidP="009D3C77">
      <w:pPr>
        <w:pStyle w:val="NormalWeb"/>
        <w:numPr>
          <w:ilvl w:val="3"/>
          <w:numId w:val="1"/>
        </w:numPr>
        <w:spacing w:before="0" w:beforeAutospacing="0" w:after="120" w:afterAutospacing="0"/>
        <w:rPr>
          <w:rFonts w:asciiTheme="minorHAnsi" w:hAnsiTheme="minorHAnsi" w:cstheme="minorHAnsi"/>
          <w:sz w:val="22"/>
          <w:szCs w:val="22"/>
        </w:rPr>
      </w:pPr>
      <w:r w:rsidRPr="006755AD">
        <w:rPr>
          <w:rFonts w:asciiTheme="minorHAnsi" w:hAnsiTheme="minorHAnsi" w:cstheme="minorHAnsi"/>
          <w:sz w:val="22"/>
          <w:szCs w:val="22"/>
        </w:rPr>
        <w:t>Actual decrement has been observed as being closer to 80% per an internal survey performed by the EE department and a Post Code adoption study performed by NEEA</w:t>
      </w:r>
    </w:p>
    <w:p w14:paraId="2ED607F3" w14:textId="47A71755" w:rsidR="006755AD" w:rsidRDefault="006755AD" w:rsidP="00706FD7">
      <w:pPr>
        <w:pStyle w:val="NormalWeb"/>
        <w:spacing w:before="0" w:beforeAutospacing="0" w:after="0" w:afterAutospacing="0"/>
        <w:rPr>
          <w:rFonts w:asciiTheme="minorHAnsi" w:hAnsiTheme="minorHAnsi" w:cstheme="minorHAnsi"/>
          <w:i/>
          <w:iCs/>
          <w:sz w:val="22"/>
          <w:szCs w:val="22"/>
        </w:rPr>
      </w:pPr>
      <w:r w:rsidRPr="006755AD">
        <w:rPr>
          <w:rFonts w:asciiTheme="minorHAnsi" w:hAnsiTheme="minorHAnsi" w:cstheme="minorHAnsi"/>
          <w:b/>
          <w:bCs/>
          <w:i/>
          <w:iCs/>
          <w:sz w:val="22"/>
          <w:szCs w:val="22"/>
          <w:u w:val="single"/>
        </w:rPr>
        <w:t>Note</w:t>
      </w:r>
      <w:r w:rsidRPr="006755AD">
        <w:rPr>
          <w:rFonts w:asciiTheme="minorHAnsi" w:hAnsiTheme="minorHAnsi" w:cstheme="minorHAnsi"/>
          <w:i/>
          <w:iCs/>
          <w:sz w:val="22"/>
          <w:szCs w:val="22"/>
        </w:rPr>
        <w:t xml:space="preserve">: The 2021 WSEC impacts to go into effect in July of 2023 were </w:t>
      </w:r>
      <w:r w:rsidRPr="006755AD">
        <w:rPr>
          <w:rFonts w:asciiTheme="minorHAnsi" w:hAnsiTheme="minorHAnsi" w:cstheme="minorHAnsi"/>
          <w:i/>
          <w:iCs/>
          <w:sz w:val="22"/>
          <w:szCs w:val="22"/>
          <w:u w:val="single"/>
        </w:rPr>
        <w:t>not</w:t>
      </w:r>
      <w:r w:rsidRPr="006755AD">
        <w:rPr>
          <w:rFonts w:asciiTheme="minorHAnsi" w:hAnsiTheme="minorHAnsi" w:cstheme="minorHAnsi"/>
          <w:i/>
          <w:iCs/>
          <w:sz w:val="22"/>
          <w:szCs w:val="22"/>
        </w:rPr>
        <w:t xml:space="preserve"> included in the last CPA’s assumptions</w:t>
      </w:r>
      <w:r w:rsidR="003879F0">
        <w:rPr>
          <w:rFonts w:asciiTheme="minorHAnsi" w:hAnsiTheme="minorHAnsi" w:cstheme="minorHAnsi"/>
          <w:i/>
          <w:iCs/>
          <w:sz w:val="22"/>
          <w:szCs w:val="22"/>
        </w:rPr>
        <w:t>.</w:t>
      </w:r>
    </w:p>
    <w:p w14:paraId="7036FD1B" w14:textId="77777777" w:rsidR="003879F0" w:rsidRPr="003879F0" w:rsidRDefault="003879F0" w:rsidP="00706FD7">
      <w:pPr>
        <w:pStyle w:val="NormalWeb"/>
        <w:spacing w:before="0" w:beforeAutospacing="0" w:after="0" w:afterAutospacing="0"/>
        <w:rPr>
          <w:rFonts w:asciiTheme="minorHAnsi" w:hAnsiTheme="minorHAnsi" w:cstheme="minorHAnsi"/>
          <w:i/>
          <w:iCs/>
          <w:sz w:val="8"/>
          <w:szCs w:val="8"/>
        </w:rPr>
      </w:pPr>
    </w:p>
    <w:bookmarkEnd w:id="12"/>
    <w:p w14:paraId="1928F91F" w14:textId="77777777" w:rsidR="00C47A93" w:rsidRDefault="00C47A93" w:rsidP="00C47A93">
      <w:pPr>
        <w:numPr>
          <w:ilvl w:val="0"/>
          <w:numId w:val="1"/>
        </w:numPr>
        <w:spacing w:after="0" w:line="240" w:lineRule="auto"/>
        <w:rPr>
          <w:rFonts w:eastAsia="Times New Roman"/>
        </w:rPr>
      </w:pPr>
      <w:r>
        <w:rPr>
          <w:rFonts w:eastAsia="Times New Roman"/>
        </w:rPr>
        <w:t>Monica stated Code is impacting our ability to meet our goals and stated how holding us to a goal for customers that aren’t even going to be gas is problematic.</w:t>
      </w:r>
    </w:p>
    <w:p w14:paraId="2093B415" w14:textId="5985018D" w:rsidR="00706FD7" w:rsidRDefault="00706FD7" w:rsidP="00706FD7">
      <w:pPr>
        <w:pStyle w:val="NormalWeb"/>
        <w:numPr>
          <w:ilvl w:val="0"/>
          <w:numId w:val="1"/>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Amy commented on Monica’s </w:t>
      </w:r>
      <w:r w:rsidR="003879F0">
        <w:rPr>
          <w:rFonts w:asciiTheme="minorHAnsi" w:hAnsiTheme="minorHAnsi" w:cstheme="minorHAnsi"/>
          <w:sz w:val="22"/>
          <w:szCs w:val="22"/>
        </w:rPr>
        <w:t>statement</w:t>
      </w:r>
      <w:r>
        <w:rPr>
          <w:rFonts w:asciiTheme="minorHAnsi" w:hAnsiTheme="minorHAnsi" w:cstheme="minorHAnsi"/>
          <w:sz w:val="22"/>
          <w:szCs w:val="22"/>
        </w:rPr>
        <w:t>, “</w:t>
      </w:r>
      <w:r w:rsidR="00C47A93">
        <w:rPr>
          <w:rFonts w:asciiTheme="minorHAnsi" w:hAnsiTheme="minorHAnsi" w:cstheme="minorHAnsi"/>
          <w:sz w:val="22"/>
          <w:szCs w:val="22"/>
        </w:rPr>
        <w:t xml:space="preserve">I think you’re not the only company facing that.  </w:t>
      </w:r>
      <w:r>
        <w:rPr>
          <w:rFonts w:asciiTheme="minorHAnsi" w:hAnsiTheme="minorHAnsi" w:cstheme="minorHAnsi"/>
          <w:sz w:val="22"/>
          <w:szCs w:val="22"/>
        </w:rPr>
        <w:t xml:space="preserve">I likened it to </w:t>
      </w:r>
      <w:r w:rsidR="003879F0">
        <w:rPr>
          <w:rFonts w:asciiTheme="minorHAnsi" w:hAnsiTheme="minorHAnsi" w:cstheme="minorHAnsi"/>
          <w:sz w:val="22"/>
          <w:szCs w:val="22"/>
        </w:rPr>
        <w:t>you</w:t>
      </w:r>
      <w:r w:rsidR="00C47A93">
        <w:rPr>
          <w:rFonts w:asciiTheme="minorHAnsi" w:hAnsiTheme="minorHAnsi" w:cstheme="minorHAnsi"/>
          <w:sz w:val="22"/>
          <w:szCs w:val="22"/>
        </w:rPr>
        <w:t>’re</w:t>
      </w:r>
      <w:r w:rsidR="003879F0">
        <w:rPr>
          <w:rFonts w:asciiTheme="minorHAnsi" w:hAnsiTheme="minorHAnsi" w:cstheme="minorHAnsi"/>
          <w:sz w:val="22"/>
          <w:szCs w:val="22"/>
        </w:rPr>
        <w:t xml:space="preserve"> </w:t>
      </w:r>
      <w:r>
        <w:rPr>
          <w:rFonts w:asciiTheme="minorHAnsi" w:hAnsiTheme="minorHAnsi" w:cstheme="minorHAnsi"/>
          <w:sz w:val="22"/>
          <w:szCs w:val="22"/>
        </w:rPr>
        <w:t xml:space="preserve">playing a soccer </w:t>
      </w:r>
      <w:proofErr w:type="gramStart"/>
      <w:r>
        <w:rPr>
          <w:rFonts w:asciiTheme="minorHAnsi" w:hAnsiTheme="minorHAnsi" w:cstheme="minorHAnsi"/>
          <w:sz w:val="22"/>
          <w:szCs w:val="22"/>
        </w:rPr>
        <w:t>game</w:t>
      </w:r>
      <w:proofErr w:type="gramEnd"/>
      <w:r>
        <w:rPr>
          <w:rFonts w:asciiTheme="minorHAnsi" w:hAnsiTheme="minorHAnsi" w:cstheme="minorHAnsi"/>
          <w:sz w:val="22"/>
          <w:szCs w:val="22"/>
        </w:rPr>
        <w:t xml:space="preserve"> or a football game and the goal posts</w:t>
      </w:r>
      <w:r w:rsidR="003879F0">
        <w:rPr>
          <w:rFonts w:asciiTheme="minorHAnsi" w:hAnsiTheme="minorHAnsi" w:cstheme="minorHAnsi"/>
          <w:sz w:val="22"/>
          <w:szCs w:val="22"/>
        </w:rPr>
        <w:t xml:space="preserve"> stay the </w:t>
      </w:r>
      <w:r w:rsidR="009D3C77">
        <w:rPr>
          <w:rFonts w:asciiTheme="minorHAnsi" w:hAnsiTheme="minorHAnsi" w:cstheme="minorHAnsi"/>
          <w:sz w:val="22"/>
          <w:szCs w:val="22"/>
        </w:rPr>
        <w:t>same,</w:t>
      </w:r>
      <w:r w:rsidR="003879F0">
        <w:rPr>
          <w:rFonts w:asciiTheme="minorHAnsi" w:hAnsiTheme="minorHAnsi" w:cstheme="minorHAnsi"/>
          <w:sz w:val="22"/>
          <w:szCs w:val="22"/>
        </w:rPr>
        <w:t xml:space="preserve"> but the field got longer and </w:t>
      </w:r>
      <w:r w:rsidR="009D3C77">
        <w:rPr>
          <w:rFonts w:asciiTheme="minorHAnsi" w:hAnsiTheme="minorHAnsi" w:cstheme="minorHAnsi"/>
          <w:sz w:val="22"/>
          <w:szCs w:val="22"/>
        </w:rPr>
        <w:t>you’re</w:t>
      </w:r>
      <w:r w:rsidR="003879F0">
        <w:rPr>
          <w:rFonts w:asciiTheme="minorHAnsi" w:hAnsiTheme="minorHAnsi" w:cstheme="minorHAnsi"/>
          <w:sz w:val="22"/>
          <w:szCs w:val="22"/>
        </w:rPr>
        <w:t xml:space="preserve"> starting out at a different location.”</w:t>
      </w:r>
    </w:p>
    <w:p w14:paraId="1EF1947F" w14:textId="695B4054" w:rsidR="000F6531" w:rsidRDefault="000F6531" w:rsidP="000F6531">
      <w:pPr>
        <w:pStyle w:val="NormalWeb"/>
        <w:numPr>
          <w:ilvl w:val="0"/>
          <w:numId w:val="1"/>
        </w:numPr>
        <w:rPr>
          <w:rFonts w:asciiTheme="minorHAnsi" w:hAnsiTheme="minorHAnsi" w:cstheme="minorHAnsi"/>
          <w:sz w:val="22"/>
          <w:szCs w:val="22"/>
        </w:rPr>
      </w:pPr>
      <w:r>
        <w:rPr>
          <w:rFonts w:asciiTheme="minorHAnsi" w:hAnsiTheme="minorHAnsi" w:cstheme="minorHAnsi"/>
          <w:sz w:val="22"/>
          <w:szCs w:val="22"/>
        </w:rPr>
        <w:t xml:space="preserve">Amy </w:t>
      </w:r>
      <w:r w:rsidR="006C4F86">
        <w:rPr>
          <w:rFonts w:asciiTheme="minorHAnsi" w:hAnsiTheme="minorHAnsi" w:cstheme="minorHAnsi"/>
          <w:sz w:val="22"/>
          <w:szCs w:val="22"/>
        </w:rPr>
        <w:t xml:space="preserve">questioned </w:t>
      </w:r>
      <w:r w:rsidR="006C4F86" w:rsidRPr="006C4F86">
        <w:rPr>
          <w:rFonts w:asciiTheme="minorHAnsi" w:hAnsiTheme="minorHAnsi" w:cstheme="minorHAnsi"/>
          <w:sz w:val="22"/>
          <w:szCs w:val="22"/>
        </w:rPr>
        <w:t xml:space="preserve">what </w:t>
      </w:r>
      <w:proofErr w:type="gramStart"/>
      <w:r w:rsidR="006C4F86" w:rsidRPr="006C4F86">
        <w:rPr>
          <w:rFonts w:asciiTheme="minorHAnsi" w:hAnsiTheme="minorHAnsi" w:cstheme="minorHAnsi"/>
          <w:sz w:val="22"/>
          <w:szCs w:val="22"/>
        </w:rPr>
        <w:t>are the implications of not</w:t>
      </w:r>
      <w:proofErr w:type="gramEnd"/>
      <w:r w:rsidR="006C4F86" w:rsidRPr="006C4F86">
        <w:rPr>
          <w:rFonts w:asciiTheme="minorHAnsi" w:hAnsiTheme="minorHAnsi" w:cstheme="minorHAnsi"/>
          <w:sz w:val="22"/>
          <w:szCs w:val="22"/>
        </w:rPr>
        <w:t xml:space="preserve"> meeting the goal if all the opportunities to get there are not there;  </w:t>
      </w:r>
      <w:r w:rsidRPr="006C4F86">
        <w:rPr>
          <w:rFonts w:asciiTheme="minorHAnsi" w:hAnsiTheme="minorHAnsi" w:cstheme="minorHAnsi"/>
          <w:sz w:val="22"/>
          <w:szCs w:val="22"/>
        </w:rPr>
        <w:t>stated</w:t>
      </w:r>
      <w:r>
        <w:rPr>
          <w:rFonts w:asciiTheme="minorHAnsi" w:hAnsiTheme="minorHAnsi" w:cstheme="minorHAnsi"/>
          <w:sz w:val="22"/>
          <w:szCs w:val="22"/>
        </w:rPr>
        <w:t xml:space="preserve"> in the chat that a discussion in coordination with how CNG is planning to comply with the CCA could make sense, probably broader than the advisory group.</w:t>
      </w:r>
    </w:p>
    <w:p w14:paraId="641CFA29" w14:textId="377CF168" w:rsidR="000F6531" w:rsidRDefault="000F6531" w:rsidP="000F6531">
      <w:pPr>
        <w:pStyle w:val="NormalWeb"/>
        <w:numPr>
          <w:ilvl w:val="1"/>
          <w:numId w:val="1"/>
        </w:numPr>
        <w:rPr>
          <w:rFonts w:asciiTheme="minorHAnsi" w:hAnsiTheme="minorHAnsi" w:cstheme="minorHAnsi"/>
          <w:sz w:val="22"/>
          <w:szCs w:val="22"/>
        </w:rPr>
      </w:pPr>
      <w:r>
        <w:rPr>
          <w:rFonts w:asciiTheme="minorHAnsi" w:hAnsiTheme="minorHAnsi" w:cstheme="minorHAnsi"/>
          <w:sz w:val="22"/>
          <w:szCs w:val="22"/>
        </w:rPr>
        <w:t xml:space="preserve">Monica agreed and will connect with our regulatory and see </w:t>
      </w:r>
      <w:r w:rsidR="00B056B6">
        <w:rPr>
          <w:rFonts w:asciiTheme="minorHAnsi" w:hAnsiTheme="minorHAnsi" w:cstheme="minorHAnsi"/>
          <w:sz w:val="22"/>
          <w:szCs w:val="22"/>
        </w:rPr>
        <w:t>about</w:t>
      </w:r>
      <w:r>
        <w:rPr>
          <w:rFonts w:asciiTheme="minorHAnsi" w:hAnsiTheme="minorHAnsi" w:cstheme="minorHAnsi"/>
          <w:sz w:val="22"/>
          <w:szCs w:val="22"/>
        </w:rPr>
        <w:t xml:space="preserve"> get</w:t>
      </w:r>
      <w:r w:rsidR="00B056B6">
        <w:rPr>
          <w:rFonts w:asciiTheme="minorHAnsi" w:hAnsiTheme="minorHAnsi" w:cstheme="minorHAnsi"/>
          <w:sz w:val="22"/>
          <w:szCs w:val="22"/>
        </w:rPr>
        <w:t>ting</w:t>
      </w:r>
      <w:r>
        <w:rPr>
          <w:rFonts w:asciiTheme="minorHAnsi" w:hAnsiTheme="minorHAnsi" w:cstheme="minorHAnsi"/>
          <w:sz w:val="22"/>
          <w:szCs w:val="22"/>
        </w:rPr>
        <w:t xml:space="preserve"> a discussion put together on this</w:t>
      </w:r>
    </w:p>
    <w:p w14:paraId="0C1CC0B8" w14:textId="1B41AC5B" w:rsidR="00E911B1" w:rsidRDefault="00E911B1" w:rsidP="00E843A0">
      <w:pPr>
        <w:pStyle w:val="Heading3"/>
        <w:spacing w:before="0" w:line="240" w:lineRule="auto"/>
        <w:rPr>
          <w:rStyle w:val="Heading4Char"/>
          <w:b/>
        </w:rPr>
      </w:pPr>
      <w:bookmarkStart w:id="13" w:name="_Hlk125552461"/>
      <w:r w:rsidRPr="00682345">
        <w:rPr>
          <w:u w:val="single"/>
        </w:rPr>
        <w:lastRenderedPageBreak/>
        <w:t>Low Income Weatherization</w:t>
      </w:r>
      <w:r w:rsidRPr="00C97845">
        <w:rPr>
          <w:i/>
        </w:rPr>
        <w:t xml:space="preserve"> - </w:t>
      </w:r>
      <w:r w:rsidRPr="00C97845">
        <w:rPr>
          <w:rStyle w:val="Heading4Char"/>
          <w:b/>
        </w:rPr>
        <w:t>led by Sheila McElhinney</w:t>
      </w:r>
      <w:r w:rsidR="00047A6B">
        <w:rPr>
          <w:rStyle w:val="Heading4Char"/>
          <w:b/>
        </w:rPr>
        <w:t xml:space="preserve"> &amp; </w:t>
      </w:r>
      <w:r w:rsidR="00510488">
        <w:rPr>
          <w:rStyle w:val="Heading4Char"/>
          <w:b/>
        </w:rPr>
        <w:t>Noemi Ortiz</w:t>
      </w:r>
      <w:r w:rsidR="00C05550">
        <w:rPr>
          <w:rStyle w:val="Heading4Char"/>
          <w:b/>
        </w:rPr>
        <w:t xml:space="preserve"> </w:t>
      </w:r>
      <w:r w:rsidR="002306CC">
        <w:rPr>
          <w:i/>
        </w:rPr>
        <w:t xml:space="preserve">- </w:t>
      </w:r>
      <w:r w:rsidR="00DE7342">
        <w:rPr>
          <w:i/>
        </w:rPr>
        <w:t>0</w:t>
      </w:r>
      <w:r w:rsidR="007C5F4D">
        <w:rPr>
          <w:i/>
        </w:rPr>
        <w:t>1</w:t>
      </w:r>
      <w:r w:rsidR="002306CC" w:rsidRPr="002306CC">
        <w:rPr>
          <w:i/>
          <w:iCs/>
        </w:rPr>
        <w:t>:</w:t>
      </w:r>
      <w:r w:rsidR="00B11899">
        <w:rPr>
          <w:i/>
          <w:iCs/>
        </w:rPr>
        <w:t>17</w:t>
      </w:r>
      <w:r w:rsidR="002306CC" w:rsidRPr="002306CC">
        <w:rPr>
          <w:i/>
          <w:iCs/>
        </w:rPr>
        <w:t>:</w:t>
      </w:r>
      <w:r w:rsidR="00B11899">
        <w:rPr>
          <w:i/>
          <w:iCs/>
        </w:rPr>
        <w:t>11</w:t>
      </w:r>
    </w:p>
    <w:p w14:paraId="59D45E52" w14:textId="51EC5DD5" w:rsidR="00A53B76" w:rsidRPr="001B65C5" w:rsidRDefault="00E843A0" w:rsidP="00A53B76">
      <w:pPr>
        <w:spacing w:after="0" w:line="240" w:lineRule="auto"/>
        <w:rPr>
          <w:b/>
          <w:bCs/>
          <w:color w:val="FF0000"/>
        </w:rPr>
      </w:pPr>
      <w:r w:rsidRPr="00FF63C9">
        <w:rPr>
          <w:b/>
          <w:bCs/>
        </w:rPr>
        <w:t>Action Items:</w:t>
      </w:r>
      <w:r>
        <w:rPr>
          <w:b/>
          <w:bCs/>
        </w:rPr>
        <w:t xml:space="preserve"> </w:t>
      </w:r>
      <w:r w:rsidR="00CC43CD">
        <w:rPr>
          <w:b/>
          <w:bCs/>
        </w:rPr>
        <w:t xml:space="preserve"> </w:t>
      </w:r>
      <w:r w:rsidR="00D42EE2">
        <w:rPr>
          <w:b/>
          <w:bCs/>
        </w:rPr>
        <w:t>None</w:t>
      </w:r>
    </w:p>
    <w:p w14:paraId="02ABCA7A" w14:textId="1E77F934" w:rsidR="00C013F8" w:rsidRPr="00C013F8" w:rsidRDefault="00E843A0" w:rsidP="00A53B76">
      <w:pPr>
        <w:spacing w:after="0" w:line="240" w:lineRule="auto"/>
        <w:rPr>
          <w:b/>
          <w:bCs/>
        </w:rPr>
      </w:pPr>
      <w:r w:rsidRPr="00FF63C9">
        <w:rPr>
          <w:b/>
          <w:bCs/>
        </w:rPr>
        <w:t>Decisions Made:</w:t>
      </w:r>
      <w:r>
        <w:rPr>
          <w:b/>
          <w:bCs/>
        </w:rPr>
        <w:t xml:space="preserve">  </w:t>
      </w:r>
      <w:r w:rsidR="00AE3835">
        <w:rPr>
          <w:b/>
          <w:bCs/>
        </w:rPr>
        <w:t>None</w:t>
      </w:r>
    </w:p>
    <w:p w14:paraId="58C0765B" w14:textId="77777777" w:rsidR="00E843A0" w:rsidRDefault="00E843A0" w:rsidP="00A53B76">
      <w:pPr>
        <w:spacing w:after="0" w:line="240" w:lineRule="auto"/>
      </w:pPr>
      <w:r>
        <w:rPr>
          <w:b/>
          <w:bCs/>
        </w:rPr>
        <w:t>Noted</w:t>
      </w:r>
      <w:r w:rsidRPr="00FF63C9">
        <w:rPr>
          <w:b/>
          <w:bCs/>
        </w:rPr>
        <w:t xml:space="preserve"> Discussion:</w:t>
      </w:r>
      <w:r>
        <w:t xml:space="preserve">  </w:t>
      </w:r>
    </w:p>
    <w:p w14:paraId="6B13E406" w14:textId="4BA832EF" w:rsidR="00525680" w:rsidRPr="00C20AE1" w:rsidRDefault="004C786E" w:rsidP="005D245F">
      <w:pPr>
        <w:pStyle w:val="ListParagraph"/>
        <w:numPr>
          <w:ilvl w:val="0"/>
          <w:numId w:val="1"/>
        </w:numPr>
        <w:spacing w:after="0" w:line="240" w:lineRule="auto"/>
        <w:rPr>
          <w:rFonts w:eastAsia="Times New Roman"/>
        </w:rPr>
      </w:pPr>
      <w:r>
        <w:t xml:space="preserve">Sheila </w:t>
      </w:r>
      <w:r w:rsidR="00A10474">
        <w:t>provided 2022 WIP/EWIP program accomplishments and disbursements.</w:t>
      </w:r>
      <w:r w:rsidR="002953E1">
        <w:t xml:space="preserve"> (</w:t>
      </w:r>
      <w:r w:rsidR="002953E1" w:rsidRPr="001C21CB">
        <w:rPr>
          <w:i/>
          <w:iCs/>
        </w:rPr>
        <w:t>See Charts, Graphs, and Miscellaneous, pg</w:t>
      </w:r>
      <w:r w:rsidR="002953E1">
        <w:rPr>
          <w:i/>
          <w:iCs/>
        </w:rPr>
        <w:t xml:space="preserve"> </w:t>
      </w:r>
      <w:r w:rsidR="00406B57">
        <w:rPr>
          <w:i/>
          <w:iCs/>
        </w:rPr>
        <w:t>17</w:t>
      </w:r>
      <w:r w:rsidR="002953E1">
        <w:t>)</w:t>
      </w:r>
    </w:p>
    <w:bookmarkEnd w:id="13"/>
    <w:p w14:paraId="7913040C" w14:textId="49F54E57" w:rsidR="00F94D16" w:rsidRPr="00216AFD" w:rsidRDefault="00F94D16" w:rsidP="00F94D16">
      <w:pPr>
        <w:pStyle w:val="ListParagraph"/>
        <w:numPr>
          <w:ilvl w:val="0"/>
          <w:numId w:val="1"/>
        </w:numPr>
        <w:spacing w:after="0" w:line="240" w:lineRule="auto"/>
        <w:rPr>
          <w:rFonts w:eastAsia="Times New Roman"/>
        </w:rPr>
      </w:pPr>
      <w:r>
        <w:t>Per Noemi, wrapping up the final MOU’s and was sent out in December to the agencies.</w:t>
      </w:r>
    </w:p>
    <w:p w14:paraId="698F3DCA" w14:textId="62CB4847" w:rsidR="00F94D16" w:rsidRPr="00216AFD" w:rsidRDefault="00F94D16" w:rsidP="00F94D16">
      <w:pPr>
        <w:pStyle w:val="ListParagraph"/>
        <w:numPr>
          <w:ilvl w:val="0"/>
          <w:numId w:val="1"/>
        </w:numPr>
        <w:spacing w:after="0" w:line="240" w:lineRule="auto"/>
        <w:rPr>
          <w:rFonts w:eastAsia="Times New Roman"/>
        </w:rPr>
      </w:pPr>
      <w:r>
        <w:t xml:space="preserve">Per Monica, MOU goals are pulled through last CPA and cross-referenced to datasets against what the agencies said they could do through the </w:t>
      </w:r>
      <w:proofErr w:type="gramStart"/>
      <w:r>
        <w:t>MOU’s</w:t>
      </w:r>
      <w:proofErr w:type="gramEnd"/>
      <w:r>
        <w:t xml:space="preserve"> versus what the actual CPA said.  Will look at MOU’s again this year when doing our new BCP.</w:t>
      </w:r>
    </w:p>
    <w:p w14:paraId="37424AEC" w14:textId="77777777" w:rsidR="00F94D16" w:rsidRPr="00216AFD" w:rsidRDefault="00F94D16" w:rsidP="00F94D16">
      <w:pPr>
        <w:pStyle w:val="ListParagraph"/>
        <w:numPr>
          <w:ilvl w:val="0"/>
          <w:numId w:val="1"/>
        </w:numPr>
        <w:spacing w:after="0" w:line="240" w:lineRule="auto"/>
        <w:rPr>
          <w:rFonts w:eastAsia="Times New Roman"/>
        </w:rPr>
      </w:pPr>
      <w:r>
        <w:t>The Energy Project may have a staffing update by Q2.</w:t>
      </w:r>
    </w:p>
    <w:p w14:paraId="0540FFBA" w14:textId="77777777" w:rsidR="00F94D16" w:rsidRPr="00216AFD" w:rsidRDefault="00F94D16" w:rsidP="00F94D16">
      <w:pPr>
        <w:pStyle w:val="ListParagraph"/>
        <w:numPr>
          <w:ilvl w:val="1"/>
          <w:numId w:val="1"/>
        </w:numPr>
        <w:spacing w:after="0" w:line="240" w:lineRule="auto"/>
        <w:rPr>
          <w:rFonts w:eastAsia="Times New Roman"/>
        </w:rPr>
      </w:pPr>
      <w:r>
        <w:t>Ross Quigley to remain as the contact for now</w:t>
      </w:r>
    </w:p>
    <w:p w14:paraId="299F3AB1" w14:textId="77777777" w:rsidR="00F94D16" w:rsidRDefault="00F94D16" w:rsidP="00F94D16">
      <w:pPr>
        <w:pStyle w:val="ListParagraph"/>
        <w:numPr>
          <w:ilvl w:val="1"/>
          <w:numId w:val="1"/>
        </w:numPr>
        <w:spacing w:after="0" w:line="240" w:lineRule="auto"/>
        <w:rPr>
          <w:rFonts w:eastAsia="Times New Roman"/>
        </w:rPr>
      </w:pPr>
      <w:r>
        <w:t xml:space="preserve">Added </w:t>
      </w:r>
      <w:proofErr w:type="spellStart"/>
      <w:r>
        <w:t>Yochi</w:t>
      </w:r>
      <w:proofErr w:type="spellEnd"/>
      <w:r>
        <w:t xml:space="preserve"> </w:t>
      </w:r>
      <w:proofErr w:type="spellStart"/>
      <w:r>
        <w:t>Zakai</w:t>
      </w:r>
      <w:proofErr w:type="spellEnd"/>
      <w:r>
        <w:t xml:space="preserve"> to communications/meetings per Ross’ request</w:t>
      </w:r>
    </w:p>
    <w:p w14:paraId="1774002D" w14:textId="77777777" w:rsidR="005D245F" w:rsidRPr="005D245F" w:rsidRDefault="005D245F" w:rsidP="005D245F">
      <w:pPr>
        <w:spacing w:after="0" w:line="240" w:lineRule="auto"/>
        <w:rPr>
          <w:rFonts w:eastAsia="Times New Roman"/>
        </w:rPr>
      </w:pPr>
    </w:p>
    <w:bookmarkEnd w:id="6"/>
    <w:bookmarkEnd w:id="11"/>
    <w:p w14:paraId="24200F83" w14:textId="2C96A812" w:rsidR="00151314" w:rsidRDefault="00151314" w:rsidP="00151314">
      <w:pPr>
        <w:pStyle w:val="Heading3"/>
        <w:spacing w:before="0" w:line="240" w:lineRule="auto"/>
        <w:rPr>
          <w:rStyle w:val="Heading4Char"/>
          <w:b/>
        </w:rPr>
      </w:pPr>
      <w:r>
        <w:rPr>
          <w:u w:val="single"/>
        </w:rPr>
        <w:t>Annual Plan Update</w:t>
      </w:r>
      <w:r w:rsidRPr="00C97845">
        <w:rPr>
          <w:i/>
        </w:rPr>
        <w:t xml:space="preserve"> - </w:t>
      </w:r>
      <w:r w:rsidRPr="00C97845">
        <w:rPr>
          <w:rStyle w:val="Heading4Char"/>
          <w:b/>
        </w:rPr>
        <w:t xml:space="preserve">led by </w:t>
      </w:r>
      <w:r>
        <w:rPr>
          <w:rStyle w:val="Heading4Char"/>
          <w:b/>
        </w:rPr>
        <w:t xml:space="preserve">Monica Cowlishaw &amp; Jade Jarvis </w:t>
      </w:r>
      <w:r>
        <w:rPr>
          <w:i/>
        </w:rPr>
        <w:t>- 01</w:t>
      </w:r>
      <w:r w:rsidRPr="002306CC">
        <w:rPr>
          <w:i/>
          <w:iCs/>
        </w:rPr>
        <w:t>:</w:t>
      </w:r>
      <w:r w:rsidR="00BD56F7">
        <w:rPr>
          <w:i/>
          <w:iCs/>
        </w:rPr>
        <w:t>22</w:t>
      </w:r>
      <w:r w:rsidRPr="002306CC">
        <w:rPr>
          <w:i/>
          <w:iCs/>
        </w:rPr>
        <w:t>:</w:t>
      </w:r>
      <w:r>
        <w:rPr>
          <w:i/>
          <w:iCs/>
        </w:rPr>
        <w:t>3</w:t>
      </w:r>
      <w:r w:rsidR="00BD56F7">
        <w:rPr>
          <w:i/>
          <w:iCs/>
        </w:rPr>
        <w:t>6</w:t>
      </w:r>
    </w:p>
    <w:p w14:paraId="7CFFE8E1" w14:textId="66CE81EE" w:rsidR="00151314" w:rsidRPr="001B65C5" w:rsidRDefault="00151314" w:rsidP="00151314">
      <w:pPr>
        <w:spacing w:after="0" w:line="240" w:lineRule="auto"/>
        <w:rPr>
          <w:b/>
          <w:bCs/>
          <w:color w:val="FF0000"/>
        </w:rPr>
      </w:pPr>
      <w:r w:rsidRPr="00FF63C9">
        <w:rPr>
          <w:b/>
          <w:bCs/>
        </w:rPr>
        <w:t>Action Items:</w:t>
      </w:r>
      <w:r>
        <w:rPr>
          <w:b/>
          <w:bCs/>
        </w:rPr>
        <w:t xml:space="preserve">  </w:t>
      </w:r>
      <w:r>
        <w:rPr>
          <w:b/>
          <w:bCs/>
          <w:color w:val="FF0000"/>
        </w:rPr>
        <w:t xml:space="preserve"> </w:t>
      </w:r>
      <w:r w:rsidR="00CE5585">
        <w:rPr>
          <w:b/>
          <w:bCs/>
          <w:color w:val="FF0000"/>
        </w:rPr>
        <w:t xml:space="preserve">1) </w:t>
      </w:r>
      <w:r w:rsidR="00CE5585" w:rsidRPr="00CE5585">
        <w:rPr>
          <w:b/>
          <w:bCs/>
          <w:color w:val="FF0000"/>
        </w:rPr>
        <w:t xml:space="preserve">Monica to follow-up with Regulatory </w:t>
      </w:r>
      <w:r w:rsidR="00CE5585">
        <w:rPr>
          <w:b/>
          <w:bCs/>
          <w:color w:val="FF0000"/>
        </w:rPr>
        <w:t xml:space="preserve">conversations set up </w:t>
      </w:r>
      <w:r w:rsidR="00CE5585" w:rsidRPr="00CE5585">
        <w:rPr>
          <w:b/>
          <w:bCs/>
          <w:color w:val="FF0000"/>
        </w:rPr>
        <w:t xml:space="preserve">on </w:t>
      </w:r>
      <w:r w:rsidR="003B201A">
        <w:rPr>
          <w:b/>
          <w:bCs/>
          <w:color w:val="FF0000"/>
        </w:rPr>
        <w:t>can</w:t>
      </w:r>
      <w:r w:rsidR="00CE5585" w:rsidRPr="00CE5585">
        <w:rPr>
          <w:b/>
          <w:bCs/>
          <w:color w:val="FF0000"/>
        </w:rPr>
        <w:t xml:space="preserve"> </w:t>
      </w:r>
      <w:r w:rsidR="003B201A" w:rsidRPr="00CE5585">
        <w:rPr>
          <w:b/>
          <w:bCs/>
          <w:color w:val="FF0000"/>
        </w:rPr>
        <w:t>we accommodate</w:t>
      </w:r>
      <w:r w:rsidR="00CE5585" w:rsidRPr="00CE5585">
        <w:rPr>
          <w:b/>
          <w:bCs/>
          <w:color w:val="FF0000"/>
        </w:rPr>
        <w:t xml:space="preserve"> the use and possible incentivizing of </w:t>
      </w:r>
      <w:r w:rsidR="009F2DC7">
        <w:rPr>
          <w:b/>
          <w:bCs/>
          <w:color w:val="FF0000"/>
        </w:rPr>
        <w:t>supplemental/secondary</w:t>
      </w:r>
      <w:r w:rsidR="00CE5585" w:rsidRPr="00CE5585">
        <w:rPr>
          <w:b/>
          <w:bCs/>
          <w:color w:val="FF0000"/>
        </w:rPr>
        <w:t xml:space="preserve"> appliance</w:t>
      </w:r>
      <w:r w:rsidR="00CE5585">
        <w:rPr>
          <w:b/>
          <w:bCs/>
          <w:color w:val="FF0000"/>
        </w:rPr>
        <w:t>.</w:t>
      </w:r>
      <w:r w:rsidR="00CE5585" w:rsidRPr="00CE5585">
        <w:rPr>
          <w:b/>
          <w:bCs/>
          <w:color w:val="FF0000"/>
        </w:rPr>
        <w:t xml:space="preserve"> </w:t>
      </w:r>
    </w:p>
    <w:p w14:paraId="00960D35" w14:textId="7D70C353" w:rsidR="00151314" w:rsidRPr="00C013F8" w:rsidRDefault="00151314" w:rsidP="00151314">
      <w:pPr>
        <w:spacing w:after="0" w:line="240" w:lineRule="auto"/>
        <w:rPr>
          <w:b/>
          <w:bCs/>
        </w:rPr>
      </w:pPr>
      <w:r w:rsidRPr="00FF63C9">
        <w:rPr>
          <w:b/>
          <w:bCs/>
        </w:rPr>
        <w:t>Decisions Made:</w:t>
      </w:r>
      <w:r>
        <w:rPr>
          <w:b/>
          <w:bCs/>
        </w:rPr>
        <w:t xml:space="preserve">  </w:t>
      </w:r>
      <w:r w:rsidR="00D42EE2">
        <w:rPr>
          <w:b/>
          <w:bCs/>
        </w:rPr>
        <w:t>None</w:t>
      </w:r>
    </w:p>
    <w:p w14:paraId="07955C1C" w14:textId="2ABA870B" w:rsidR="00932481" w:rsidRDefault="00151314" w:rsidP="00932481">
      <w:pPr>
        <w:spacing w:after="0" w:line="240" w:lineRule="auto"/>
      </w:pPr>
      <w:r>
        <w:rPr>
          <w:b/>
          <w:bCs/>
        </w:rPr>
        <w:t>Noted</w:t>
      </w:r>
      <w:r w:rsidRPr="00FF63C9">
        <w:rPr>
          <w:b/>
          <w:bCs/>
        </w:rPr>
        <w:t xml:space="preserve"> Discussion:</w:t>
      </w:r>
      <w:r>
        <w:t xml:space="preserve">  </w:t>
      </w:r>
    </w:p>
    <w:p w14:paraId="50DB75EE" w14:textId="53E30648" w:rsidR="00BD56F7" w:rsidRDefault="00BD56F7" w:rsidP="00BD56F7">
      <w:pPr>
        <w:pStyle w:val="ListParagraph"/>
        <w:numPr>
          <w:ilvl w:val="0"/>
          <w:numId w:val="1"/>
        </w:numPr>
        <w:spacing w:after="0" w:line="240" w:lineRule="auto"/>
      </w:pPr>
      <w:r>
        <w:t>Monica discussed BCP/Annual Plan requirements. (</w:t>
      </w:r>
      <w:r w:rsidRPr="001C21CB">
        <w:rPr>
          <w:i/>
          <w:iCs/>
        </w:rPr>
        <w:t>See Charts, Graphs, and Miscellaneous, pg</w:t>
      </w:r>
      <w:r>
        <w:rPr>
          <w:i/>
          <w:iCs/>
        </w:rPr>
        <w:t xml:space="preserve"> </w:t>
      </w:r>
      <w:r w:rsidR="00406B57">
        <w:rPr>
          <w:i/>
          <w:iCs/>
        </w:rPr>
        <w:t>18</w:t>
      </w:r>
      <w:r>
        <w:t>)</w:t>
      </w:r>
    </w:p>
    <w:p w14:paraId="03D3B69E" w14:textId="77880F54" w:rsidR="00BD56F7" w:rsidRDefault="00BD56F7" w:rsidP="00BD56F7">
      <w:pPr>
        <w:pStyle w:val="ListParagraph"/>
        <w:numPr>
          <w:ilvl w:val="0"/>
          <w:numId w:val="1"/>
        </w:numPr>
        <w:spacing w:after="0" w:line="240" w:lineRule="auto"/>
      </w:pPr>
      <w:r>
        <w:t xml:space="preserve">Had </w:t>
      </w:r>
      <w:r w:rsidR="00B05A6E">
        <w:t>conversation</w:t>
      </w:r>
      <w:r>
        <w:t xml:space="preserve"> with Jade Jarvis and </w:t>
      </w:r>
      <w:r w:rsidR="00B05A6E">
        <w:t>Andrew</w:t>
      </w:r>
      <w:r>
        <w:t xml:space="preserve"> Rector </w:t>
      </w:r>
      <w:r w:rsidR="00B05A6E">
        <w:t xml:space="preserve">about while under new BCP requirements that the existing requirement from annual plan from UG-152286 is still in effect, </w:t>
      </w:r>
      <w:r w:rsidR="006755AD">
        <w:t xml:space="preserve">resulted in </w:t>
      </w:r>
      <w:r w:rsidR="00B05A6E">
        <w:t xml:space="preserve">need to </w:t>
      </w:r>
      <w:r w:rsidR="00DF0A1C">
        <w:t xml:space="preserve">provide an annual plan </w:t>
      </w:r>
      <w:r w:rsidR="00B05A6E">
        <w:t xml:space="preserve">update </w:t>
      </w:r>
      <w:r w:rsidR="00DF0A1C">
        <w:t xml:space="preserve">to the </w:t>
      </w:r>
      <w:r w:rsidR="00B05A6E">
        <w:t xml:space="preserve">BCP </w:t>
      </w:r>
      <w:r w:rsidR="00DF0A1C">
        <w:t>for 2023</w:t>
      </w:r>
      <w:r w:rsidR="00B05A6E">
        <w:t xml:space="preserve">, per Jade Jarvis. </w:t>
      </w:r>
    </w:p>
    <w:p w14:paraId="71A9AF49" w14:textId="21EAA0CB" w:rsidR="00B05A6E" w:rsidRDefault="00DF0A1C" w:rsidP="00BD56F7">
      <w:pPr>
        <w:pStyle w:val="ListParagraph"/>
        <w:numPr>
          <w:ilvl w:val="0"/>
          <w:numId w:val="1"/>
        </w:numPr>
        <w:spacing w:after="0" w:line="240" w:lineRule="auto"/>
      </w:pPr>
      <w:r>
        <w:t>The group discussed impacts from Code change in July that will affect the ability to meet the initial goa</w:t>
      </w:r>
      <w:r w:rsidR="00045A66">
        <w:t>l</w:t>
      </w:r>
      <w:r>
        <w:t xml:space="preserve">s set for the 2022/2023 Biennium.  Cascade’s code expert, </w:t>
      </w:r>
      <w:r w:rsidR="00B05A6E">
        <w:t>Ty Jennings</w:t>
      </w:r>
      <w:r>
        <w:t>,</w:t>
      </w:r>
      <w:r w:rsidR="00B05A6E">
        <w:t xml:space="preserve"> </w:t>
      </w:r>
      <w:r w:rsidR="00B5042C">
        <w:t>clarified</w:t>
      </w:r>
      <w:r>
        <w:t xml:space="preserve"> timing on the code change and</w:t>
      </w:r>
      <w:r w:rsidR="00B5042C">
        <w:t xml:space="preserve"> what the difference is between when </w:t>
      </w:r>
      <w:r>
        <w:t xml:space="preserve">the </w:t>
      </w:r>
      <w:r w:rsidR="00B5042C">
        <w:t xml:space="preserve">plan is set to go into effect and what may change that date or </w:t>
      </w:r>
      <w:r>
        <w:t>whether July update is</w:t>
      </w:r>
      <w:r w:rsidR="00B5042C">
        <w:t xml:space="preserve"> set in stone.</w:t>
      </w:r>
    </w:p>
    <w:p w14:paraId="31986413" w14:textId="5C55E3EE" w:rsidR="00B5042C" w:rsidRDefault="00B5042C" w:rsidP="00B5042C">
      <w:pPr>
        <w:pStyle w:val="ListParagraph"/>
        <w:numPr>
          <w:ilvl w:val="1"/>
          <w:numId w:val="1"/>
        </w:numPr>
        <w:spacing w:after="0" w:line="240" w:lineRule="auto"/>
      </w:pPr>
      <w:r>
        <w:t>As it stands through the code development process, what’s being proposed is to go into effect on July 1</w:t>
      </w:r>
      <w:r w:rsidRPr="00B5042C">
        <w:rPr>
          <w:vertAlign w:val="superscript"/>
        </w:rPr>
        <w:t>st</w:t>
      </w:r>
      <w:r>
        <w:t xml:space="preserve"> </w:t>
      </w:r>
    </w:p>
    <w:p w14:paraId="6DBA90EC" w14:textId="41011D68" w:rsidR="00DC684B" w:rsidRDefault="00DC684B" w:rsidP="00DC684B">
      <w:pPr>
        <w:pStyle w:val="ListParagraph"/>
        <w:numPr>
          <w:ilvl w:val="0"/>
          <w:numId w:val="1"/>
        </w:numPr>
        <w:spacing w:after="0" w:line="240" w:lineRule="auto"/>
      </w:pPr>
      <w:r>
        <w:t xml:space="preserve">Ty </w:t>
      </w:r>
      <w:r w:rsidR="00DF0A1C">
        <w:t xml:space="preserve">clarified it’s not a gas ban, it’s restriction on the use of some gas equipment and asked </w:t>
      </w:r>
      <w:r>
        <w:t xml:space="preserve">if customers start speaking/questioning a gas ban </w:t>
      </w:r>
      <w:r w:rsidR="00DF0A1C">
        <w:t>to refer</w:t>
      </w:r>
      <w:r>
        <w:t xml:space="preserve"> them </w:t>
      </w:r>
      <w:r w:rsidR="00DF0A1C">
        <w:t>to him and he can clarify</w:t>
      </w:r>
      <w:r w:rsidR="00B056B6">
        <w:t>.</w:t>
      </w:r>
    </w:p>
    <w:p w14:paraId="66160111" w14:textId="76B960C8" w:rsidR="00DC684B" w:rsidRDefault="00DC684B" w:rsidP="00DC684B">
      <w:pPr>
        <w:pStyle w:val="ListParagraph"/>
        <w:numPr>
          <w:ilvl w:val="0"/>
          <w:numId w:val="1"/>
        </w:numPr>
        <w:spacing w:after="0" w:line="240" w:lineRule="auto"/>
      </w:pPr>
      <w:bookmarkStart w:id="14" w:name="_Hlk125555876"/>
      <w:r>
        <w:t xml:space="preserve">Bradey asked for clarification on </w:t>
      </w:r>
      <w:r w:rsidR="00DF0A1C">
        <w:t>requirements for primary heating and whether equipment could qualify for an incentive if the natural gas equipment is a secondary heat source</w:t>
      </w:r>
      <w:r>
        <w:t>?  Other challenge is baseline for new/replacement equipment set at standard which our incentives become the baseline for exceptions as primary heat source</w:t>
      </w:r>
      <w:r w:rsidR="009F2DC7">
        <w:t xml:space="preserve">, </w:t>
      </w:r>
      <w:r>
        <w:t xml:space="preserve">can </w:t>
      </w:r>
      <w:r w:rsidR="009F2DC7">
        <w:t>supplemental</w:t>
      </w:r>
      <w:r w:rsidR="00B056B6">
        <w:t>/secondary</w:t>
      </w:r>
      <w:r>
        <w:t xml:space="preserve"> be incentivized</w:t>
      </w:r>
      <w:r w:rsidR="009F2DC7">
        <w:t>?</w:t>
      </w:r>
    </w:p>
    <w:p w14:paraId="2F0ECF1F" w14:textId="71F3B8E4" w:rsidR="00B36A95" w:rsidRDefault="009F2DC7" w:rsidP="00B36A95">
      <w:pPr>
        <w:pStyle w:val="ListParagraph"/>
        <w:numPr>
          <w:ilvl w:val="1"/>
          <w:numId w:val="1"/>
        </w:numPr>
        <w:spacing w:after="0" w:line="240" w:lineRule="auto"/>
      </w:pPr>
      <w:r>
        <w:t>Per Monica, s</w:t>
      </w:r>
      <w:r w:rsidR="00DC684B">
        <w:t>upplemental</w:t>
      </w:r>
      <w:r w:rsidR="00B056B6">
        <w:t>/secondary</w:t>
      </w:r>
      <w:r w:rsidR="00DC684B">
        <w:t xml:space="preserve"> </w:t>
      </w:r>
      <w:r>
        <w:t xml:space="preserve">is </w:t>
      </w:r>
      <w:r w:rsidR="00B36A95">
        <w:t>base</w:t>
      </w:r>
      <w:r>
        <w:t>d</w:t>
      </w:r>
      <w:r w:rsidR="00B36A95">
        <w:t xml:space="preserve"> on calculated savings, sometimes not cost-effective</w:t>
      </w:r>
    </w:p>
    <w:p w14:paraId="74A378F2" w14:textId="50EA9DC0" w:rsidR="009F2DC7" w:rsidRDefault="009F2DC7" w:rsidP="00B36A95">
      <w:pPr>
        <w:pStyle w:val="ListParagraph"/>
        <w:numPr>
          <w:ilvl w:val="1"/>
          <w:numId w:val="1"/>
        </w:numPr>
        <w:spacing w:after="0" w:line="240" w:lineRule="auto"/>
      </w:pPr>
      <w:bookmarkStart w:id="15" w:name="_Hlk125555930"/>
      <w:r>
        <w:t xml:space="preserve">Monica will plan to have </w:t>
      </w:r>
      <w:r w:rsidR="00DF0A1C">
        <w:t xml:space="preserve">a </w:t>
      </w:r>
      <w:r>
        <w:t>conversation with Regulatory on supplemental</w:t>
      </w:r>
      <w:r w:rsidR="00B056B6">
        <w:t>/secondary</w:t>
      </w:r>
      <w:r>
        <w:t xml:space="preserve"> incentivizing</w:t>
      </w:r>
      <w:bookmarkEnd w:id="14"/>
      <w:r w:rsidR="00DF0A1C">
        <w:t xml:space="preserve"> and Ty agreed, suggesting a re-evaluation of program design to support incentivizing secondary heat sources based on code changes</w:t>
      </w:r>
    </w:p>
    <w:p w14:paraId="53B2A7FD" w14:textId="56F3C1F9" w:rsidR="00D76172" w:rsidRDefault="00D76172" w:rsidP="00D76172">
      <w:pPr>
        <w:spacing w:after="0" w:line="240" w:lineRule="auto"/>
      </w:pPr>
    </w:p>
    <w:p w14:paraId="606540B3" w14:textId="09436E3F" w:rsidR="00D76172" w:rsidRDefault="00D76172" w:rsidP="00D76172">
      <w:pPr>
        <w:spacing w:after="0" w:line="240" w:lineRule="auto"/>
      </w:pPr>
    </w:p>
    <w:p w14:paraId="7AE90F45" w14:textId="07E1C927" w:rsidR="00D76172" w:rsidRDefault="00D76172" w:rsidP="00D76172">
      <w:pPr>
        <w:spacing w:after="0" w:line="240" w:lineRule="auto"/>
      </w:pPr>
    </w:p>
    <w:p w14:paraId="7BEE90CA" w14:textId="1D6E973B" w:rsidR="00D76172" w:rsidRDefault="00D76172" w:rsidP="00D76172">
      <w:pPr>
        <w:spacing w:after="0" w:line="240" w:lineRule="auto"/>
      </w:pPr>
    </w:p>
    <w:p w14:paraId="36AC7725" w14:textId="77777777" w:rsidR="00D76172" w:rsidRDefault="00D76172" w:rsidP="00D76172">
      <w:pPr>
        <w:spacing w:after="0" w:line="240" w:lineRule="auto"/>
      </w:pPr>
    </w:p>
    <w:p w14:paraId="0D880A31" w14:textId="4039A74F" w:rsidR="00151314" w:rsidRDefault="00151314" w:rsidP="00151314">
      <w:pPr>
        <w:pStyle w:val="Heading3"/>
        <w:spacing w:before="0" w:line="240" w:lineRule="auto"/>
        <w:rPr>
          <w:rStyle w:val="Heading4Char"/>
          <w:b/>
        </w:rPr>
      </w:pPr>
      <w:bookmarkStart w:id="16" w:name="_Hlk125552613"/>
      <w:bookmarkEnd w:id="15"/>
      <w:r>
        <w:rPr>
          <w:u w:val="single"/>
        </w:rPr>
        <w:lastRenderedPageBreak/>
        <w:t>Annual Report Timeline</w:t>
      </w:r>
      <w:r w:rsidRPr="00C97845">
        <w:rPr>
          <w:i/>
        </w:rPr>
        <w:t xml:space="preserve"> - </w:t>
      </w:r>
      <w:r w:rsidRPr="00C97845">
        <w:rPr>
          <w:rStyle w:val="Heading4Char"/>
          <w:b/>
        </w:rPr>
        <w:t xml:space="preserve">led by </w:t>
      </w:r>
      <w:r>
        <w:rPr>
          <w:rStyle w:val="Heading4Char"/>
          <w:b/>
        </w:rPr>
        <w:t xml:space="preserve">Jon Storvick </w:t>
      </w:r>
      <w:r>
        <w:rPr>
          <w:i/>
        </w:rPr>
        <w:t>- 01</w:t>
      </w:r>
      <w:r w:rsidRPr="002306CC">
        <w:rPr>
          <w:i/>
          <w:iCs/>
        </w:rPr>
        <w:t>:</w:t>
      </w:r>
      <w:r w:rsidR="003B201A">
        <w:rPr>
          <w:i/>
          <w:iCs/>
        </w:rPr>
        <w:t>5</w:t>
      </w:r>
      <w:r>
        <w:rPr>
          <w:i/>
          <w:iCs/>
        </w:rPr>
        <w:t>9</w:t>
      </w:r>
      <w:r w:rsidRPr="002306CC">
        <w:rPr>
          <w:i/>
          <w:iCs/>
        </w:rPr>
        <w:t>:</w:t>
      </w:r>
      <w:r w:rsidR="003B201A">
        <w:rPr>
          <w:i/>
          <w:iCs/>
        </w:rPr>
        <w:t>29</w:t>
      </w:r>
    </w:p>
    <w:p w14:paraId="36FBBB24" w14:textId="2D1CB7D0" w:rsidR="00151314" w:rsidRPr="001B65C5" w:rsidRDefault="00151314" w:rsidP="00151314">
      <w:pPr>
        <w:spacing w:after="0" w:line="240" w:lineRule="auto"/>
        <w:rPr>
          <w:b/>
          <w:bCs/>
          <w:color w:val="FF0000"/>
        </w:rPr>
      </w:pPr>
      <w:r w:rsidRPr="00FF63C9">
        <w:rPr>
          <w:b/>
          <w:bCs/>
        </w:rPr>
        <w:t>Action Items:</w:t>
      </w:r>
      <w:r>
        <w:rPr>
          <w:b/>
          <w:bCs/>
        </w:rPr>
        <w:t xml:space="preserve">  </w:t>
      </w:r>
      <w:r w:rsidR="002953E1">
        <w:rPr>
          <w:b/>
          <w:bCs/>
        </w:rPr>
        <w:t>None</w:t>
      </w:r>
    </w:p>
    <w:p w14:paraId="72471689" w14:textId="77777777" w:rsidR="00151314" w:rsidRPr="00C013F8" w:rsidRDefault="00151314" w:rsidP="00151314">
      <w:pPr>
        <w:spacing w:after="0" w:line="240" w:lineRule="auto"/>
        <w:rPr>
          <w:b/>
          <w:bCs/>
        </w:rPr>
      </w:pPr>
      <w:r w:rsidRPr="00FF63C9">
        <w:rPr>
          <w:b/>
          <w:bCs/>
        </w:rPr>
        <w:t>Decisions Made:</w:t>
      </w:r>
      <w:r>
        <w:rPr>
          <w:b/>
          <w:bCs/>
        </w:rPr>
        <w:t xml:space="preserve">  None</w:t>
      </w:r>
    </w:p>
    <w:p w14:paraId="50B2915B" w14:textId="77777777" w:rsidR="00411708" w:rsidRPr="006210D8" w:rsidRDefault="00151314" w:rsidP="00411708">
      <w:pPr>
        <w:spacing w:after="0" w:line="240" w:lineRule="auto"/>
      </w:pPr>
      <w:r>
        <w:rPr>
          <w:b/>
          <w:bCs/>
        </w:rPr>
        <w:t>Noted</w:t>
      </w:r>
      <w:r w:rsidRPr="00FF63C9">
        <w:rPr>
          <w:b/>
          <w:bCs/>
        </w:rPr>
        <w:t xml:space="preserve"> Discussion:</w:t>
      </w:r>
      <w:r>
        <w:t xml:space="preserve">  </w:t>
      </w:r>
    </w:p>
    <w:p w14:paraId="6D7F2A58" w14:textId="7D6FFB95" w:rsidR="00411708" w:rsidRPr="003B201A" w:rsidRDefault="00411708" w:rsidP="005D245F">
      <w:pPr>
        <w:pStyle w:val="NormalWeb"/>
        <w:numPr>
          <w:ilvl w:val="0"/>
          <w:numId w:val="5"/>
        </w:numPr>
        <w:spacing w:before="0" w:beforeAutospacing="0" w:after="0" w:afterAutospacing="0"/>
        <w:rPr>
          <w:rFonts w:asciiTheme="minorHAnsi" w:hAnsiTheme="minorHAnsi" w:cstheme="minorHAnsi"/>
          <w:sz w:val="22"/>
          <w:szCs w:val="22"/>
        </w:rPr>
      </w:pPr>
      <w:r w:rsidRPr="00411708">
        <w:rPr>
          <w:rFonts w:asciiTheme="minorHAnsi" w:hAnsiTheme="minorHAnsi" w:cstheme="minorHAnsi"/>
          <w:sz w:val="22"/>
          <w:szCs w:val="22"/>
        </w:rPr>
        <w:t>Jon Storvick presented the annual report timeline for the 2022 annual report</w:t>
      </w:r>
      <w:r w:rsidRPr="003B201A">
        <w:rPr>
          <w:rFonts w:asciiTheme="minorHAnsi" w:hAnsiTheme="minorHAnsi" w:cstheme="minorHAnsi"/>
          <w:sz w:val="22"/>
          <w:szCs w:val="22"/>
        </w:rPr>
        <w:t>.</w:t>
      </w:r>
      <w:r w:rsidR="003B201A" w:rsidRPr="003B201A">
        <w:rPr>
          <w:rFonts w:asciiTheme="minorHAnsi" w:hAnsiTheme="minorHAnsi" w:cstheme="minorHAnsi"/>
          <w:sz w:val="22"/>
          <w:szCs w:val="22"/>
        </w:rPr>
        <w:t xml:space="preserve"> (</w:t>
      </w:r>
      <w:r w:rsidR="003B201A" w:rsidRPr="003B201A">
        <w:rPr>
          <w:rFonts w:asciiTheme="minorHAnsi" w:hAnsiTheme="minorHAnsi" w:cstheme="minorHAnsi"/>
          <w:i/>
          <w:iCs/>
          <w:sz w:val="22"/>
          <w:szCs w:val="22"/>
        </w:rPr>
        <w:t xml:space="preserve">See Charts, Graphs, and Miscellaneous, pg </w:t>
      </w:r>
      <w:r w:rsidR="00406B57">
        <w:rPr>
          <w:rFonts w:asciiTheme="minorHAnsi" w:hAnsiTheme="minorHAnsi" w:cstheme="minorHAnsi"/>
          <w:i/>
          <w:iCs/>
          <w:sz w:val="22"/>
          <w:szCs w:val="22"/>
        </w:rPr>
        <w:t>19</w:t>
      </w:r>
      <w:r w:rsidR="003B201A" w:rsidRPr="003B201A">
        <w:rPr>
          <w:rFonts w:asciiTheme="minorHAnsi" w:hAnsiTheme="minorHAnsi" w:cstheme="minorHAnsi"/>
          <w:sz w:val="22"/>
          <w:szCs w:val="22"/>
        </w:rPr>
        <w:t>)</w:t>
      </w:r>
    </w:p>
    <w:p w14:paraId="42886D73" w14:textId="2F780C44" w:rsidR="00411708" w:rsidRPr="00411708" w:rsidRDefault="00411708" w:rsidP="005D245F">
      <w:pPr>
        <w:pStyle w:val="NormalWeb"/>
        <w:numPr>
          <w:ilvl w:val="0"/>
          <w:numId w:val="5"/>
        </w:numPr>
        <w:rPr>
          <w:rFonts w:asciiTheme="minorHAnsi" w:hAnsiTheme="minorHAnsi" w:cstheme="minorHAnsi"/>
          <w:sz w:val="22"/>
          <w:szCs w:val="22"/>
        </w:rPr>
      </w:pPr>
      <w:r w:rsidRPr="00411708">
        <w:rPr>
          <w:rFonts w:asciiTheme="minorHAnsi" w:hAnsiTheme="minorHAnsi" w:cstheme="minorHAnsi"/>
          <w:sz w:val="22"/>
          <w:szCs w:val="22"/>
        </w:rPr>
        <w:t>The EE Department will work through Q1 to prep the data for use in the report narrative and submit a copy to the CAG by May 15</w:t>
      </w:r>
      <w:r w:rsidRPr="00411708">
        <w:rPr>
          <w:rFonts w:asciiTheme="minorHAnsi" w:hAnsiTheme="minorHAnsi" w:cstheme="minorHAnsi"/>
          <w:i/>
          <w:iCs/>
          <w:sz w:val="22"/>
          <w:szCs w:val="22"/>
        </w:rPr>
        <w:t>th</w:t>
      </w:r>
      <w:r w:rsidRPr="00411708">
        <w:rPr>
          <w:rFonts w:asciiTheme="minorHAnsi" w:hAnsiTheme="minorHAnsi" w:cstheme="minorHAnsi"/>
          <w:sz w:val="22"/>
          <w:szCs w:val="22"/>
        </w:rPr>
        <w:t>.</w:t>
      </w:r>
      <w:r w:rsidR="008B46AA">
        <w:rPr>
          <w:rFonts w:asciiTheme="minorHAnsi" w:hAnsiTheme="minorHAnsi" w:cstheme="minorHAnsi"/>
          <w:sz w:val="22"/>
          <w:szCs w:val="22"/>
        </w:rPr>
        <w:t xml:space="preserve"> </w:t>
      </w:r>
    </w:p>
    <w:p w14:paraId="1C4569AB" w14:textId="7AB0A3A8" w:rsidR="00B92393" w:rsidRDefault="003D2875" w:rsidP="00510488">
      <w:pPr>
        <w:pStyle w:val="Heading3"/>
        <w:spacing w:before="0" w:line="240" w:lineRule="auto"/>
        <w:rPr>
          <w:u w:val="single"/>
        </w:rPr>
      </w:pPr>
      <w:bookmarkStart w:id="17" w:name="_Hlk117091965"/>
      <w:r w:rsidRPr="00510488">
        <w:rPr>
          <w:u w:val="single"/>
        </w:rPr>
        <w:t>Residential</w:t>
      </w:r>
      <w:r w:rsidR="00B92393" w:rsidRPr="00510488">
        <w:rPr>
          <w:u w:val="single"/>
        </w:rPr>
        <w:t xml:space="preserve"> Pilot Updates</w:t>
      </w:r>
      <w:r w:rsidR="00B92393">
        <w:t xml:space="preserve"> – </w:t>
      </w:r>
      <w:r w:rsidR="00B92393" w:rsidRPr="004B5382">
        <w:rPr>
          <w:i/>
          <w:iCs/>
        </w:rPr>
        <w:t xml:space="preserve">led by </w:t>
      </w:r>
      <w:r>
        <w:rPr>
          <w:i/>
          <w:iCs/>
        </w:rPr>
        <w:t>Jon Storvick &amp; Monica Cowlishaw</w:t>
      </w:r>
      <w:r w:rsidR="00B92393" w:rsidRPr="00682345">
        <w:rPr>
          <w:u w:val="single"/>
        </w:rPr>
        <w:t xml:space="preserve"> </w:t>
      </w:r>
      <w:r w:rsidR="00B92393">
        <w:rPr>
          <w:i/>
        </w:rPr>
        <w:t xml:space="preserve">- </w:t>
      </w:r>
      <w:r w:rsidR="00B92393" w:rsidRPr="002306CC">
        <w:rPr>
          <w:i/>
          <w:iCs/>
        </w:rPr>
        <w:t>0</w:t>
      </w:r>
      <w:r w:rsidR="00250173">
        <w:rPr>
          <w:i/>
          <w:iCs/>
        </w:rPr>
        <w:t>2</w:t>
      </w:r>
      <w:r w:rsidR="00B92393" w:rsidRPr="002306CC">
        <w:rPr>
          <w:i/>
          <w:iCs/>
        </w:rPr>
        <w:t>:</w:t>
      </w:r>
      <w:r w:rsidR="008B46AA">
        <w:rPr>
          <w:i/>
          <w:iCs/>
        </w:rPr>
        <w:t>0</w:t>
      </w:r>
      <w:r w:rsidR="00250173">
        <w:rPr>
          <w:i/>
          <w:iCs/>
        </w:rPr>
        <w:t>4</w:t>
      </w:r>
      <w:r w:rsidR="00B92393" w:rsidRPr="002306CC">
        <w:rPr>
          <w:i/>
          <w:iCs/>
        </w:rPr>
        <w:t>:</w:t>
      </w:r>
      <w:r w:rsidR="00250173">
        <w:rPr>
          <w:i/>
          <w:iCs/>
        </w:rPr>
        <w:t>1</w:t>
      </w:r>
      <w:r w:rsidR="008B46AA">
        <w:rPr>
          <w:i/>
          <w:iCs/>
        </w:rPr>
        <w:t>0</w:t>
      </w:r>
    </w:p>
    <w:p w14:paraId="2DF38F3A" w14:textId="77777777" w:rsidR="00B92393" w:rsidRPr="001F5FDD" w:rsidRDefault="00B92393" w:rsidP="003B201A">
      <w:pPr>
        <w:spacing w:after="0" w:line="240" w:lineRule="auto"/>
      </w:pPr>
      <w:r w:rsidRPr="00FF63C9">
        <w:rPr>
          <w:b/>
          <w:bCs/>
        </w:rPr>
        <w:t>Action Items:</w:t>
      </w:r>
      <w:r>
        <w:rPr>
          <w:b/>
          <w:bCs/>
        </w:rPr>
        <w:t xml:space="preserve"> </w:t>
      </w:r>
      <w:r w:rsidRPr="0072368F">
        <w:t xml:space="preserve"> </w:t>
      </w:r>
      <w:r w:rsidRPr="00C64E38">
        <w:rPr>
          <w:color w:val="FF0000"/>
        </w:rPr>
        <w:t xml:space="preserve"> </w:t>
      </w:r>
      <w:r>
        <w:rPr>
          <w:b/>
          <w:bCs/>
        </w:rPr>
        <w:t>None</w:t>
      </w:r>
    </w:p>
    <w:p w14:paraId="73CA7032" w14:textId="77777777" w:rsidR="00B92393" w:rsidRPr="00BC25B7" w:rsidRDefault="00B92393" w:rsidP="003B201A">
      <w:pPr>
        <w:spacing w:after="0" w:line="240" w:lineRule="auto"/>
        <w:rPr>
          <w:i/>
          <w:iCs/>
          <w:color w:val="FF0000"/>
        </w:rPr>
      </w:pPr>
      <w:r w:rsidRPr="00FF63C9">
        <w:rPr>
          <w:b/>
          <w:bCs/>
        </w:rPr>
        <w:t>Decisions Made:</w:t>
      </w:r>
      <w:r>
        <w:rPr>
          <w:b/>
          <w:bCs/>
        </w:rPr>
        <w:t xml:space="preserve">  None</w:t>
      </w:r>
    </w:p>
    <w:p w14:paraId="5C384EDD" w14:textId="0FDCCB24" w:rsidR="005F3981" w:rsidRPr="005F3981" w:rsidRDefault="00B92393" w:rsidP="003B201A">
      <w:pPr>
        <w:spacing w:after="0" w:line="240" w:lineRule="auto"/>
        <w:rPr>
          <w:b/>
          <w:bCs/>
        </w:rPr>
      </w:pPr>
      <w:r>
        <w:rPr>
          <w:b/>
          <w:bCs/>
        </w:rPr>
        <w:t>Noted</w:t>
      </w:r>
      <w:r w:rsidRPr="00FF63C9">
        <w:rPr>
          <w:b/>
          <w:bCs/>
        </w:rPr>
        <w:t xml:space="preserve"> Discussion:</w:t>
      </w:r>
      <w:bookmarkEnd w:id="17"/>
    </w:p>
    <w:p w14:paraId="553D16A2" w14:textId="1127F498" w:rsidR="008B46AA" w:rsidRPr="008B46AA" w:rsidRDefault="008B46AA" w:rsidP="00A20AC7">
      <w:pPr>
        <w:pStyle w:val="ListParagraph"/>
        <w:numPr>
          <w:ilvl w:val="0"/>
          <w:numId w:val="6"/>
        </w:numPr>
        <w:spacing w:after="0" w:line="240" w:lineRule="auto"/>
      </w:pPr>
      <w:r>
        <w:rPr>
          <w:rFonts w:cstheme="minorHAnsi"/>
        </w:rPr>
        <w:t>Monica presented the Behavioral Change (HERs) Pilot Update</w:t>
      </w:r>
      <w:r w:rsidR="00B056B6">
        <w:rPr>
          <w:rFonts w:cstheme="minorHAnsi"/>
        </w:rPr>
        <w:t>.</w:t>
      </w:r>
      <w:r>
        <w:rPr>
          <w:rFonts w:cstheme="minorHAnsi"/>
        </w:rPr>
        <w:t xml:space="preserve"> </w:t>
      </w:r>
      <w:r w:rsidRPr="003B201A">
        <w:rPr>
          <w:rFonts w:cstheme="minorHAnsi"/>
        </w:rPr>
        <w:t>(</w:t>
      </w:r>
      <w:r w:rsidRPr="003B201A">
        <w:rPr>
          <w:rFonts w:cstheme="minorHAnsi"/>
          <w:i/>
          <w:iCs/>
        </w:rPr>
        <w:t xml:space="preserve">See Charts, Graphs, and Miscellaneous, pg </w:t>
      </w:r>
      <w:r w:rsidR="00406B57">
        <w:rPr>
          <w:rFonts w:cstheme="minorHAnsi"/>
          <w:i/>
          <w:iCs/>
        </w:rPr>
        <w:t>20</w:t>
      </w:r>
      <w:r w:rsidRPr="003B201A">
        <w:rPr>
          <w:rFonts w:cstheme="minorHAnsi"/>
        </w:rPr>
        <w:t>)</w:t>
      </w:r>
    </w:p>
    <w:p w14:paraId="790E6D21" w14:textId="33E6A489" w:rsidR="008B46AA" w:rsidRPr="008B46AA" w:rsidRDefault="008B46AA" w:rsidP="008B46AA">
      <w:pPr>
        <w:pStyle w:val="ListParagraph"/>
        <w:numPr>
          <w:ilvl w:val="1"/>
          <w:numId w:val="6"/>
        </w:numPr>
        <w:spacing w:after="0" w:line="240" w:lineRule="auto"/>
      </w:pPr>
      <w:r>
        <w:rPr>
          <w:rFonts w:cstheme="minorHAnsi"/>
        </w:rPr>
        <w:t>First time a pilot of this nature has been done</w:t>
      </w:r>
    </w:p>
    <w:p w14:paraId="788E18B4" w14:textId="0C6E783E" w:rsidR="008B46AA" w:rsidRPr="008B46AA" w:rsidRDefault="008B46AA" w:rsidP="008B46AA">
      <w:pPr>
        <w:pStyle w:val="ListParagraph"/>
        <w:numPr>
          <w:ilvl w:val="1"/>
          <w:numId w:val="6"/>
        </w:numPr>
        <w:spacing w:after="0" w:line="240" w:lineRule="auto"/>
      </w:pPr>
      <w:r>
        <w:rPr>
          <w:rFonts w:cstheme="minorHAnsi"/>
        </w:rPr>
        <w:t>Proceeding in the first half of 2023</w:t>
      </w:r>
    </w:p>
    <w:p w14:paraId="590F5E25" w14:textId="2F82D135" w:rsidR="005D245F" w:rsidRPr="00A20AC7" w:rsidRDefault="005D245F" w:rsidP="00A20AC7">
      <w:pPr>
        <w:pStyle w:val="ListParagraph"/>
        <w:numPr>
          <w:ilvl w:val="0"/>
          <w:numId w:val="6"/>
        </w:numPr>
        <w:spacing w:after="0" w:line="240" w:lineRule="auto"/>
      </w:pPr>
      <w:r w:rsidRPr="00A20AC7">
        <w:rPr>
          <w:rFonts w:cstheme="minorHAnsi"/>
        </w:rPr>
        <w:t>Jon Storvick provided an update on the</w:t>
      </w:r>
      <w:r w:rsidR="008B46AA">
        <w:rPr>
          <w:rFonts w:cstheme="minorHAnsi"/>
        </w:rPr>
        <w:t xml:space="preserve"> New Home Air Sealing (</w:t>
      </w:r>
      <w:r w:rsidRPr="00A20AC7">
        <w:rPr>
          <w:rFonts w:cstheme="minorHAnsi"/>
        </w:rPr>
        <w:t>AeroBarrier</w:t>
      </w:r>
      <w:r w:rsidR="008B46AA">
        <w:rPr>
          <w:rFonts w:cstheme="minorHAnsi"/>
        </w:rPr>
        <w:t>)</w:t>
      </w:r>
      <w:r w:rsidRPr="00A20AC7">
        <w:rPr>
          <w:rFonts w:cstheme="minorHAnsi"/>
        </w:rPr>
        <w:t xml:space="preserve"> </w:t>
      </w:r>
      <w:r w:rsidR="008B46AA">
        <w:rPr>
          <w:rFonts w:cstheme="minorHAnsi"/>
        </w:rPr>
        <w:t>P</w:t>
      </w:r>
      <w:r w:rsidRPr="00A20AC7">
        <w:rPr>
          <w:rFonts w:cstheme="minorHAnsi"/>
        </w:rPr>
        <w:t xml:space="preserve">ilot. </w:t>
      </w:r>
      <w:r w:rsidR="008B46AA" w:rsidRPr="003B201A">
        <w:rPr>
          <w:rFonts w:cstheme="minorHAnsi"/>
        </w:rPr>
        <w:t>(</w:t>
      </w:r>
      <w:r w:rsidR="008B46AA" w:rsidRPr="003B201A">
        <w:rPr>
          <w:rFonts w:cstheme="minorHAnsi"/>
          <w:i/>
          <w:iCs/>
        </w:rPr>
        <w:t xml:space="preserve">See Charts, Graphs, and Miscellaneous, pg </w:t>
      </w:r>
      <w:r w:rsidR="00406B57">
        <w:rPr>
          <w:rFonts w:cstheme="minorHAnsi"/>
          <w:i/>
          <w:iCs/>
        </w:rPr>
        <w:t>21</w:t>
      </w:r>
      <w:r w:rsidR="008B46AA" w:rsidRPr="003B201A">
        <w:rPr>
          <w:rFonts w:cstheme="minorHAnsi"/>
        </w:rPr>
        <w:t>)</w:t>
      </w:r>
    </w:p>
    <w:p w14:paraId="3A16EC6B" w14:textId="3242FBE7" w:rsidR="00232275" w:rsidRDefault="005D245F" w:rsidP="008B46AA">
      <w:pPr>
        <w:pStyle w:val="NormalWeb"/>
        <w:numPr>
          <w:ilvl w:val="1"/>
          <w:numId w:val="6"/>
        </w:numPr>
        <w:rPr>
          <w:rFonts w:asciiTheme="minorHAnsi" w:hAnsiTheme="minorHAnsi" w:cstheme="minorHAnsi"/>
          <w:sz w:val="22"/>
          <w:szCs w:val="22"/>
        </w:rPr>
      </w:pPr>
      <w:r w:rsidRPr="005D245F">
        <w:rPr>
          <w:rFonts w:asciiTheme="minorHAnsi" w:hAnsiTheme="minorHAnsi" w:cstheme="minorHAnsi"/>
          <w:sz w:val="22"/>
          <w:szCs w:val="22"/>
        </w:rPr>
        <w:t>The flyer and enrollment application, two key pieces for getting the pilot up and running, are on track to be completed by the end of January.</w:t>
      </w:r>
    </w:p>
    <w:p w14:paraId="4EC6A87B" w14:textId="20CA0B83" w:rsidR="008B46AA" w:rsidRPr="008B46AA" w:rsidRDefault="008B46AA" w:rsidP="008B46AA">
      <w:pPr>
        <w:pStyle w:val="NormalWeb"/>
        <w:numPr>
          <w:ilvl w:val="1"/>
          <w:numId w:val="6"/>
        </w:numPr>
        <w:rPr>
          <w:rFonts w:asciiTheme="minorHAnsi" w:hAnsiTheme="minorHAnsi" w:cstheme="minorHAnsi"/>
          <w:sz w:val="22"/>
          <w:szCs w:val="22"/>
        </w:rPr>
      </w:pPr>
      <w:r>
        <w:rPr>
          <w:rFonts w:asciiTheme="minorHAnsi" w:hAnsiTheme="minorHAnsi" w:cstheme="minorHAnsi"/>
          <w:sz w:val="22"/>
          <w:szCs w:val="22"/>
        </w:rPr>
        <w:t>Will be a $2000.00 incentive and up to 30 homes</w:t>
      </w:r>
    </w:p>
    <w:p w14:paraId="540B3104" w14:textId="1A28F8FC" w:rsidR="00B92393" w:rsidRDefault="00510488" w:rsidP="00B92393">
      <w:pPr>
        <w:pStyle w:val="Heading3"/>
        <w:spacing w:before="0" w:line="240" w:lineRule="auto"/>
      </w:pPr>
      <w:bookmarkStart w:id="18" w:name="_Hlk117092425"/>
      <w:bookmarkStart w:id="19" w:name="_Hlk102996762"/>
      <w:bookmarkEnd w:id="16"/>
      <w:r>
        <w:rPr>
          <w:rFonts w:eastAsia="Times New Roman"/>
          <w:u w:val="single"/>
        </w:rPr>
        <w:t>2023 CPA Kickoff</w:t>
      </w:r>
      <w:r w:rsidR="00B92393">
        <w:rPr>
          <w:rFonts w:eastAsia="Times New Roman"/>
        </w:rPr>
        <w:t xml:space="preserve"> - </w:t>
      </w:r>
      <w:r w:rsidR="00B92393" w:rsidRPr="00C97845">
        <w:rPr>
          <w:rStyle w:val="Heading4Char"/>
          <w:b/>
        </w:rPr>
        <w:t xml:space="preserve">led by </w:t>
      </w:r>
      <w:r>
        <w:rPr>
          <w:rStyle w:val="Heading4Char"/>
          <w:b/>
        </w:rPr>
        <w:t>Caleb Reimer</w:t>
      </w:r>
      <w:r w:rsidR="00B92393">
        <w:rPr>
          <w:i/>
        </w:rPr>
        <w:t xml:space="preserve"> - 0</w:t>
      </w:r>
      <w:r w:rsidR="00556B99">
        <w:rPr>
          <w:i/>
        </w:rPr>
        <w:t>2</w:t>
      </w:r>
      <w:r w:rsidR="00B92393" w:rsidRPr="002306CC">
        <w:rPr>
          <w:i/>
          <w:iCs/>
        </w:rPr>
        <w:t>:</w:t>
      </w:r>
      <w:r w:rsidR="008B46AA">
        <w:rPr>
          <w:i/>
          <w:iCs/>
        </w:rPr>
        <w:t>11</w:t>
      </w:r>
      <w:r w:rsidR="00B92393" w:rsidRPr="002306CC">
        <w:rPr>
          <w:i/>
          <w:iCs/>
        </w:rPr>
        <w:t>:</w:t>
      </w:r>
      <w:r w:rsidR="008B46AA">
        <w:rPr>
          <w:i/>
          <w:iCs/>
        </w:rPr>
        <w:t>05</w:t>
      </w:r>
      <w:r w:rsidR="005A30A6">
        <w:rPr>
          <w:i/>
          <w:iCs/>
        </w:rPr>
        <w:t xml:space="preserve"> </w:t>
      </w:r>
    </w:p>
    <w:p w14:paraId="4C6447EF" w14:textId="77777777" w:rsidR="00B92393" w:rsidRPr="00465992" w:rsidRDefault="00B92393" w:rsidP="00B92393">
      <w:pPr>
        <w:spacing w:after="0" w:line="240" w:lineRule="auto"/>
        <w:rPr>
          <w:color w:val="FF0000"/>
        </w:rPr>
      </w:pPr>
      <w:r w:rsidRPr="00FF63C9">
        <w:rPr>
          <w:b/>
          <w:bCs/>
        </w:rPr>
        <w:t>Action Items:</w:t>
      </w:r>
      <w:r>
        <w:rPr>
          <w:b/>
          <w:bCs/>
        </w:rPr>
        <w:t xml:space="preserve"> </w:t>
      </w:r>
      <w:r w:rsidRPr="0072368F">
        <w:t xml:space="preserve"> </w:t>
      </w:r>
      <w:r w:rsidRPr="00AE3835">
        <w:rPr>
          <w:b/>
          <w:bCs/>
        </w:rPr>
        <w:t>None</w:t>
      </w:r>
    </w:p>
    <w:p w14:paraId="3E2881BA" w14:textId="77777777" w:rsidR="00B92393" w:rsidRPr="00BC25B7" w:rsidRDefault="00B92393" w:rsidP="00B92393">
      <w:pPr>
        <w:spacing w:after="0" w:line="240" w:lineRule="auto"/>
        <w:rPr>
          <w:i/>
          <w:iCs/>
          <w:color w:val="FF0000"/>
        </w:rPr>
      </w:pPr>
      <w:r w:rsidRPr="00FF63C9">
        <w:rPr>
          <w:b/>
          <w:bCs/>
        </w:rPr>
        <w:t>Decisions Made:</w:t>
      </w:r>
      <w:r>
        <w:rPr>
          <w:b/>
          <w:bCs/>
        </w:rPr>
        <w:t xml:space="preserve">  None</w:t>
      </w:r>
    </w:p>
    <w:p w14:paraId="3305979C" w14:textId="7A2AB460" w:rsidR="00B92393" w:rsidRDefault="00B92393" w:rsidP="00B92393">
      <w:pPr>
        <w:spacing w:after="0" w:line="240" w:lineRule="auto"/>
      </w:pPr>
      <w:r>
        <w:rPr>
          <w:b/>
          <w:bCs/>
        </w:rPr>
        <w:t>Noted</w:t>
      </w:r>
      <w:r w:rsidRPr="00FF63C9">
        <w:rPr>
          <w:b/>
          <w:bCs/>
        </w:rPr>
        <w:t xml:space="preserve"> Discussion:</w:t>
      </w:r>
      <w:r>
        <w:t xml:space="preserve">  </w:t>
      </w:r>
    </w:p>
    <w:bookmarkEnd w:id="18"/>
    <w:p w14:paraId="2B1A9EF4" w14:textId="77777777" w:rsidR="0047003A" w:rsidRDefault="0047003A" w:rsidP="005D245F">
      <w:pPr>
        <w:pStyle w:val="ListParagraph"/>
        <w:numPr>
          <w:ilvl w:val="0"/>
          <w:numId w:val="4"/>
        </w:numPr>
        <w:spacing w:after="160" w:line="252" w:lineRule="auto"/>
        <w:rPr>
          <w:rFonts w:eastAsia="Times New Roman"/>
        </w:rPr>
      </w:pPr>
      <w:r>
        <w:rPr>
          <w:rFonts w:eastAsia="Times New Roman"/>
        </w:rPr>
        <w:t xml:space="preserve">Caleb Reimer &amp; Monica Cowlishaw provided a brief background on past Conservation Potential Assessments (CPA’s) conducted by the company. </w:t>
      </w:r>
    </w:p>
    <w:p w14:paraId="3750D188" w14:textId="6A5115A3" w:rsidR="0047003A" w:rsidRDefault="0047003A" w:rsidP="005D245F">
      <w:pPr>
        <w:pStyle w:val="ListParagraph"/>
        <w:numPr>
          <w:ilvl w:val="0"/>
          <w:numId w:val="4"/>
        </w:numPr>
        <w:spacing w:after="160" w:line="252" w:lineRule="auto"/>
        <w:rPr>
          <w:rFonts w:eastAsia="Times New Roman"/>
        </w:rPr>
      </w:pPr>
      <w:r>
        <w:rPr>
          <w:rFonts w:eastAsia="Times New Roman"/>
        </w:rPr>
        <w:t xml:space="preserve">CNGC must conduct a new cumulative ten-year conservation potential assessment every two years to identify all conservation resources that are cost-effective and available. </w:t>
      </w:r>
      <w:r w:rsidR="008B46AA" w:rsidRPr="003B201A">
        <w:rPr>
          <w:rFonts w:cstheme="minorHAnsi"/>
        </w:rPr>
        <w:t>(</w:t>
      </w:r>
      <w:r w:rsidR="008B46AA" w:rsidRPr="003B201A">
        <w:rPr>
          <w:rFonts w:cstheme="minorHAnsi"/>
          <w:i/>
          <w:iCs/>
        </w:rPr>
        <w:t xml:space="preserve">See Charts, Graphs, and Miscellaneous, pg </w:t>
      </w:r>
      <w:r w:rsidR="00406B57">
        <w:rPr>
          <w:rFonts w:cstheme="minorHAnsi"/>
          <w:i/>
          <w:iCs/>
        </w:rPr>
        <w:t>22</w:t>
      </w:r>
      <w:r w:rsidR="008B46AA" w:rsidRPr="003B201A">
        <w:rPr>
          <w:rFonts w:cstheme="minorHAnsi"/>
        </w:rPr>
        <w:t>)</w:t>
      </w:r>
    </w:p>
    <w:p w14:paraId="32830E8C" w14:textId="77777777" w:rsidR="0047003A" w:rsidRDefault="0047003A" w:rsidP="005D245F">
      <w:pPr>
        <w:pStyle w:val="ListParagraph"/>
        <w:numPr>
          <w:ilvl w:val="0"/>
          <w:numId w:val="4"/>
        </w:numPr>
        <w:spacing w:after="160" w:line="252" w:lineRule="auto"/>
        <w:rPr>
          <w:rFonts w:eastAsia="Times New Roman"/>
        </w:rPr>
      </w:pPr>
      <w:r>
        <w:rPr>
          <w:rFonts w:eastAsia="Times New Roman"/>
        </w:rPr>
        <w:t xml:space="preserve">This CPA will be used to inform upcoming deliverables including the Integrated Resource Plan and Biennial Conservation Plan. </w:t>
      </w:r>
    </w:p>
    <w:p w14:paraId="68D1D6EA" w14:textId="77777777" w:rsidR="0047003A" w:rsidRDefault="0047003A" w:rsidP="005D245F">
      <w:pPr>
        <w:pStyle w:val="ListParagraph"/>
        <w:numPr>
          <w:ilvl w:val="0"/>
          <w:numId w:val="4"/>
        </w:numPr>
        <w:spacing w:after="160" w:line="252" w:lineRule="auto"/>
        <w:rPr>
          <w:rFonts w:eastAsia="Times New Roman"/>
        </w:rPr>
      </w:pPr>
      <w:r>
        <w:rPr>
          <w:rFonts w:eastAsia="Times New Roman"/>
        </w:rPr>
        <w:t xml:space="preserve">Applied Energy Group (AEG) completed the company’s most recent CPA through their LoadMAP software. </w:t>
      </w:r>
    </w:p>
    <w:p w14:paraId="29298A7D" w14:textId="038B845E" w:rsidR="005A30A6" w:rsidRPr="005A30A6" w:rsidRDefault="0047003A" w:rsidP="005D245F">
      <w:pPr>
        <w:pStyle w:val="ListParagraph"/>
        <w:numPr>
          <w:ilvl w:val="0"/>
          <w:numId w:val="4"/>
        </w:numPr>
        <w:spacing w:after="160" w:line="252" w:lineRule="auto"/>
        <w:rPr>
          <w:rFonts w:eastAsia="Times New Roman"/>
        </w:rPr>
      </w:pPr>
      <w:r>
        <w:rPr>
          <w:rFonts w:eastAsia="Times New Roman"/>
        </w:rPr>
        <w:t xml:space="preserve">Caleb Reimer presented a draft timeline for the CPA. </w:t>
      </w:r>
      <w:r w:rsidR="005A30A6" w:rsidRPr="003B201A">
        <w:rPr>
          <w:rFonts w:cstheme="minorHAnsi"/>
        </w:rPr>
        <w:t>(</w:t>
      </w:r>
      <w:r w:rsidR="005A30A6" w:rsidRPr="003B201A">
        <w:rPr>
          <w:rFonts w:cstheme="minorHAnsi"/>
          <w:i/>
          <w:iCs/>
        </w:rPr>
        <w:t xml:space="preserve">See Charts, Graphs, and Miscellaneous, pg </w:t>
      </w:r>
      <w:r w:rsidR="00F37DCC">
        <w:rPr>
          <w:rFonts w:cstheme="minorHAnsi"/>
          <w:i/>
          <w:iCs/>
        </w:rPr>
        <w:t>23</w:t>
      </w:r>
      <w:r w:rsidR="005A30A6" w:rsidRPr="003B201A">
        <w:rPr>
          <w:rFonts w:cstheme="minorHAnsi"/>
        </w:rPr>
        <w:t>)</w:t>
      </w:r>
    </w:p>
    <w:p w14:paraId="552EC8D7" w14:textId="722E3855" w:rsidR="0047003A" w:rsidRPr="00DF0A1C" w:rsidRDefault="00DF0A1C" w:rsidP="00DF0A1C">
      <w:pPr>
        <w:pStyle w:val="ListParagraph"/>
        <w:numPr>
          <w:ilvl w:val="0"/>
          <w:numId w:val="4"/>
        </w:numPr>
        <w:spacing w:after="160" w:line="252" w:lineRule="auto"/>
        <w:rPr>
          <w:rFonts w:eastAsia="Times New Roman"/>
        </w:rPr>
      </w:pPr>
      <w:r>
        <w:rPr>
          <w:rFonts w:eastAsia="Times New Roman"/>
        </w:rPr>
        <w:t xml:space="preserve">Based on an abridged timeline and upcoming deadline for submission in June, a request was made to the  CAG </w:t>
      </w:r>
      <w:r w:rsidR="0047003A">
        <w:rPr>
          <w:rFonts w:eastAsia="Times New Roman"/>
        </w:rPr>
        <w:t xml:space="preserve"> </w:t>
      </w:r>
      <w:r>
        <w:rPr>
          <w:rFonts w:eastAsia="Times New Roman"/>
        </w:rPr>
        <w:t>to seek retainment of AEG’s services (in lieu of requiring a new Request for Proposal</w:t>
      </w:r>
      <w:r w:rsidR="00C641B6">
        <w:rPr>
          <w:rFonts w:eastAsia="Times New Roman"/>
        </w:rPr>
        <w:t xml:space="preserve">) </w:t>
      </w:r>
      <w:r w:rsidR="0047003A" w:rsidRPr="00DF0A1C">
        <w:rPr>
          <w:rFonts w:eastAsia="Times New Roman"/>
        </w:rPr>
        <w:t xml:space="preserve">for the 2023 CPA through an update to the 2021 CPA. The advisory group will confirm the validity of this request and advise the company of how to best proceed. </w:t>
      </w:r>
    </w:p>
    <w:p w14:paraId="372E1D90" w14:textId="77777777" w:rsidR="000F6531" w:rsidRDefault="005A30A6" w:rsidP="005A30A6">
      <w:pPr>
        <w:pStyle w:val="ListParagraph"/>
        <w:numPr>
          <w:ilvl w:val="1"/>
          <w:numId w:val="4"/>
        </w:numPr>
        <w:spacing w:after="160" w:line="252" w:lineRule="auto"/>
        <w:rPr>
          <w:rFonts w:eastAsia="Times New Roman"/>
        </w:rPr>
      </w:pPr>
      <w:r>
        <w:rPr>
          <w:rFonts w:eastAsia="Times New Roman"/>
        </w:rPr>
        <w:t>Jade has seen CPA extensions previously, and doesn’t think staff will have an issue with using AEG’s service again due to timeline concerns</w:t>
      </w:r>
      <w:r w:rsidR="000F6531">
        <w:rPr>
          <w:rFonts w:eastAsia="Times New Roman"/>
        </w:rPr>
        <w:t xml:space="preserve"> </w:t>
      </w:r>
    </w:p>
    <w:p w14:paraId="2F63884F" w14:textId="1E6CBC80" w:rsidR="005A30A6" w:rsidRDefault="000F6531" w:rsidP="000F6531">
      <w:pPr>
        <w:pStyle w:val="ListParagraph"/>
        <w:numPr>
          <w:ilvl w:val="2"/>
          <w:numId w:val="4"/>
        </w:numPr>
        <w:spacing w:after="160" w:line="252" w:lineRule="auto"/>
        <w:rPr>
          <w:rFonts w:eastAsia="Times New Roman"/>
        </w:rPr>
      </w:pPr>
      <w:r>
        <w:rPr>
          <w:rFonts w:eastAsia="Times New Roman"/>
        </w:rPr>
        <w:t>Jade mentioned he should be able to circle back by end of week on this</w:t>
      </w:r>
    </w:p>
    <w:p w14:paraId="7D62C1D0" w14:textId="4396924C" w:rsidR="005A30A6" w:rsidRDefault="005A30A6" w:rsidP="005A30A6">
      <w:pPr>
        <w:pStyle w:val="ListParagraph"/>
        <w:numPr>
          <w:ilvl w:val="1"/>
          <w:numId w:val="4"/>
        </w:numPr>
        <w:spacing w:after="160" w:line="252" w:lineRule="auto"/>
        <w:rPr>
          <w:rFonts w:eastAsia="Times New Roman"/>
        </w:rPr>
      </w:pPr>
      <w:r>
        <w:rPr>
          <w:rFonts w:eastAsia="Times New Roman"/>
        </w:rPr>
        <w:t>Amy mentioned in the chat that she is fine going with AEG again, but will flag some concerns</w:t>
      </w:r>
    </w:p>
    <w:p w14:paraId="02774401" w14:textId="7A93AE43" w:rsidR="000F6531" w:rsidRDefault="000F6531" w:rsidP="000F6531">
      <w:pPr>
        <w:pStyle w:val="ListParagraph"/>
        <w:numPr>
          <w:ilvl w:val="2"/>
          <w:numId w:val="4"/>
        </w:numPr>
        <w:spacing w:after="160" w:line="252" w:lineRule="auto"/>
        <w:rPr>
          <w:rFonts w:eastAsia="Times New Roman"/>
        </w:rPr>
      </w:pPr>
      <w:r>
        <w:rPr>
          <w:rFonts w:eastAsia="Times New Roman"/>
        </w:rPr>
        <w:lastRenderedPageBreak/>
        <w:t>AEG seems to be cornering our market</w:t>
      </w:r>
    </w:p>
    <w:p w14:paraId="0E913F6C" w14:textId="21159316" w:rsidR="000F6531" w:rsidRDefault="000F6531" w:rsidP="000F6531">
      <w:pPr>
        <w:pStyle w:val="ListParagraph"/>
        <w:numPr>
          <w:ilvl w:val="2"/>
          <w:numId w:val="4"/>
        </w:numPr>
        <w:spacing w:after="160" w:line="252" w:lineRule="auto"/>
        <w:rPr>
          <w:rFonts w:eastAsia="Times New Roman"/>
        </w:rPr>
      </w:pPr>
      <w:r>
        <w:rPr>
          <w:rFonts w:eastAsia="Times New Roman"/>
        </w:rPr>
        <w:t xml:space="preserve">Would </w:t>
      </w:r>
      <w:proofErr w:type="gramStart"/>
      <w:r>
        <w:rPr>
          <w:rFonts w:eastAsia="Times New Roman"/>
        </w:rPr>
        <w:t>definitely be</w:t>
      </w:r>
      <w:proofErr w:type="gramEnd"/>
      <w:r>
        <w:rPr>
          <w:rFonts w:eastAsia="Times New Roman"/>
        </w:rPr>
        <w:t xml:space="preserve"> interested in new perspectives in the future</w:t>
      </w:r>
    </w:p>
    <w:p w14:paraId="7EDBC747" w14:textId="7234165A" w:rsidR="0047003A" w:rsidRDefault="0047003A" w:rsidP="005D245F">
      <w:pPr>
        <w:pStyle w:val="ListParagraph"/>
        <w:numPr>
          <w:ilvl w:val="0"/>
          <w:numId w:val="4"/>
        </w:numPr>
        <w:spacing w:after="160" w:line="252" w:lineRule="auto"/>
        <w:rPr>
          <w:rFonts w:eastAsia="Times New Roman"/>
        </w:rPr>
      </w:pPr>
      <w:r>
        <w:rPr>
          <w:rFonts w:eastAsia="Times New Roman"/>
        </w:rPr>
        <w:t>A request for extension of deadline on 2023 CPA submission may be requested by the company in the future.</w:t>
      </w:r>
    </w:p>
    <w:p w14:paraId="534A761A" w14:textId="4A939306" w:rsidR="00C641B6" w:rsidRDefault="00C641B6" w:rsidP="005D245F">
      <w:pPr>
        <w:pStyle w:val="ListParagraph"/>
        <w:numPr>
          <w:ilvl w:val="0"/>
          <w:numId w:val="4"/>
        </w:numPr>
        <w:spacing w:after="160" w:line="252" w:lineRule="auto"/>
        <w:rPr>
          <w:rFonts w:eastAsia="Times New Roman"/>
        </w:rPr>
      </w:pPr>
      <w:r>
        <w:rPr>
          <w:rFonts w:eastAsia="Times New Roman"/>
        </w:rPr>
        <w:t>CAG members confirmed they are comfortable with the Company moving forward with AEG for the cycle’s Conservation Potential Assessment.</w:t>
      </w:r>
    </w:p>
    <w:p w14:paraId="1A7C1C15" w14:textId="6DB640B7" w:rsidR="00C641B6" w:rsidRDefault="00C641B6" w:rsidP="005D245F">
      <w:pPr>
        <w:pStyle w:val="ListParagraph"/>
        <w:numPr>
          <w:ilvl w:val="0"/>
          <w:numId w:val="4"/>
        </w:numPr>
        <w:spacing w:after="160" w:line="252" w:lineRule="auto"/>
        <w:rPr>
          <w:rFonts w:eastAsia="Times New Roman"/>
        </w:rPr>
      </w:pPr>
      <w:r>
        <w:rPr>
          <w:rFonts w:eastAsia="Times New Roman"/>
        </w:rPr>
        <w:t xml:space="preserve">Jade Jarvis followed </w:t>
      </w:r>
      <w:r w:rsidR="00A63D13">
        <w:rPr>
          <w:rFonts w:eastAsia="Times New Roman"/>
        </w:rPr>
        <w:t xml:space="preserve">up </w:t>
      </w:r>
      <w:r>
        <w:rPr>
          <w:rFonts w:eastAsia="Times New Roman"/>
        </w:rPr>
        <w:t>on his to do and confirmed the BCP Conditions document did not require the company to issue an RFP for the potential assessment and the Company could move forward with scoping with AEG and proceeding with the work ASAP.</w:t>
      </w:r>
    </w:p>
    <w:bookmarkEnd w:id="19"/>
    <w:p w14:paraId="6DC146E8" w14:textId="3E974D65" w:rsidR="00C31478" w:rsidRDefault="00A82580" w:rsidP="00E843A0">
      <w:pPr>
        <w:pStyle w:val="Heading3"/>
        <w:spacing w:before="0" w:line="240" w:lineRule="auto"/>
      </w:pPr>
      <w:r w:rsidRPr="00510488">
        <w:rPr>
          <w:u w:val="single"/>
        </w:rPr>
        <w:t>Wrap up</w:t>
      </w:r>
      <w:r w:rsidR="00ED158D" w:rsidRPr="00510488">
        <w:rPr>
          <w:u w:val="single"/>
        </w:rPr>
        <w:t xml:space="preserve"> and 202</w:t>
      </w:r>
      <w:r w:rsidR="00B92393" w:rsidRPr="00510488">
        <w:rPr>
          <w:u w:val="single"/>
        </w:rPr>
        <w:t>3</w:t>
      </w:r>
      <w:r w:rsidR="00ED158D" w:rsidRPr="00510488">
        <w:rPr>
          <w:u w:val="single"/>
        </w:rPr>
        <w:t xml:space="preserve"> Quarterly Meeting Schedule</w:t>
      </w:r>
      <w:r w:rsidRPr="00C97845">
        <w:t xml:space="preserve"> </w:t>
      </w:r>
      <w:r w:rsidR="002306CC">
        <w:rPr>
          <w:i/>
        </w:rPr>
        <w:t xml:space="preserve">- </w:t>
      </w:r>
      <w:r w:rsidR="00A9658A">
        <w:rPr>
          <w:i/>
        </w:rPr>
        <w:t>0</w:t>
      </w:r>
      <w:r w:rsidR="008A413E">
        <w:rPr>
          <w:i/>
          <w:iCs/>
        </w:rPr>
        <w:t>2</w:t>
      </w:r>
      <w:r w:rsidR="002306CC" w:rsidRPr="002306CC">
        <w:rPr>
          <w:i/>
          <w:iCs/>
        </w:rPr>
        <w:t>:</w:t>
      </w:r>
      <w:r w:rsidR="000F6531">
        <w:rPr>
          <w:i/>
          <w:iCs/>
        </w:rPr>
        <w:t>24</w:t>
      </w:r>
      <w:r w:rsidR="002306CC" w:rsidRPr="002306CC">
        <w:rPr>
          <w:i/>
          <w:iCs/>
        </w:rPr>
        <w:t>:</w:t>
      </w:r>
      <w:r w:rsidR="000F6531">
        <w:rPr>
          <w:i/>
          <w:iCs/>
        </w:rPr>
        <w:t>4</w:t>
      </w:r>
      <w:r w:rsidR="00366685">
        <w:rPr>
          <w:i/>
          <w:iCs/>
        </w:rPr>
        <w:t>0</w:t>
      </w:r>
    </w:p>
    <w:p w14:paraId="2D79B8D5" w14:textId="159DB193" w:rsidR="00E843A0" w:rsidRPr="001F5FDD" w:rsidRDefault="00E843A0" w:rsidP="00E843A0">
      <w:pPr>
        <w:spacing w:after="0" w:line="240" w:lineRule="auto"/>
      </w:pPr>
      <w:r w:rsidRPr="00FF63C9">
        <w:rPr>
          <w:b/>
          <w:bCs/>
        </w:rPr>
        <w:t>Action Items:</w:t>
      </w:r>
      <w:r>
        <w:rPr>
          <w:b/>
          <w:bCs/>
        </w:rPr>
        <w:t xml:space="preserve"> </w:t>
      </w:r>
      <w:r w:rsidRPr="0072368F">
        <w:t xml:space="preserve"> </w:t>
      </w:r>
      <w:r w:rsidR="00BD7BE1">
        <w:rPr>
          <w:b/>
          <w:bCs/>
        </w:rPr>
        <w:t>None</w:t>
      </w:r>
    </w:p>
    <w:p w14:paraId="31B48E02" w14:textId="637C7FA1" w:rsidR="00E843A0" w:rsidRPr="00BC25B7" w:rsidRDefault="00E843A0" w:rsidP="00E843A0">
      <w:pPr>
        <w:spacing w:after="0" w:line="240" w:lineRule="auto"/>
        <w:rPr>
          <w:i/>
          <w:iCs/>
          <w:color w:val="FF0000"/>
        </w:rPr>
      </w:pPr>
      <w:r w:rsidRPr="00FF63C9">
        <w:rPr>
          <w:b/>
          <w:bCs/>
        </w:rPr>
        <w:t>Decisions Made:</w:t>
      </w:r>
      <w:r>
        <w:rPr>
          <w:b/>
          <w:bCs/>
        </w:rPr>
        <w:t xml:space="preserve">  </w:t>
      </w:r>
      <w:r w:rsidR="00157E9B">
        <w:rPr>
          <w:b/>
          <w:bCs/>
        </w:rPr>
        <w:t>None</w:t>
      </w:r>
    </w:p>
    <w:p w14:paraId="1BB65F60" w14:textId="67E98C62" w:rsidR="00ED1C84" w:rsidRDefault="00E843A0" w:rsidP="00ED1C84">
      <w:pPr>
        <w:spacing w:after="0" w:line="240" w:lineRule="auto"/>
      </w:pPr>
      <w:r>
        <w:rPr>
          <w:b/>
          <w:bCs/>
        </w:rPr>
        <w:t>Noted</w:t>
      </w:r>
      <w:r w:rsidRPr="00FF63C9">
        <w:rPr>
          <w:b/>
          <w:bCs/>
        </w:rPr>
        <w:t xml:space="preserve"> Discussion:</w:t>
      </w:r>
      <w:r>
        <w:t xml:space="preserve">  </w:t>
      </w:r>
    </w:p>
    <w:p w14:paraId="7CE6F746" w14:textId="363F11D0" w:rsidR="00ED1C84" w:rsidRPr="000F6531" w:rsidRDefault="000F6531" w:rsidP="005D245F">
      <w:pPr>
        <w:pStyle w:val="Default"/>
        <w:numPr>
          <w:ilvl w:val="0"/>
          <w:numId w:val="1"/>
        </w:numPr>
        <w:rPr>
          <w:sz w:val="22"/>
          <w:szCs w:val="22"/>
        </w:rPr>
      </w:pPr>
      <w:r>
        <w:rPr>
          <w:sz w:val="22"/>
          <w:szCs w:val="22"/>
        </w:rPr>
        <w:t xml:space="preserve">Monica presented the </w:t>
      </w:r>
      <w:r w:rsidR="00ED1C84">
        <w:rPr>
          <w:sz w:val="22"/>
          <w:szCs w:val="22"/>
        </w:rPr>
        <w:t xml:space="preserve">2023 Meeting </w:t>
      </w:r>
      <w:r>
        <w:rPr>
          <w:sz w:val="22"/>
          <w:szCs w:val="22"/>
        </w:rPr>
        <w:t xml:space="preserve">Cadence. </w:t>
      </w:r>
      <w:r w:rsidRPr="003B201A">
        <w:rPr>
          <w:rFonts w:asciiTheme="minorHAnsi" w:hAnsiTheme="minorHAnsi" w:cstheme="minorHAnsi"/>
          <w:sz w:val="22"/>
          <w:szCs w:val="22"/>
        </w:rPr>
        <w:t>(</w:t>
      </w:r>
      <w:r w:rsidRPr="003B201A">
        <w:rPr>
          <w:rFonts w:asciiTheme="minorHAnsi" w:hAnsiTheme="minorHAnsi" w:cstheme="minorHAnsi"/>
          <w:i/>
          <w:iCs/>
          <w:sz w:val="22"/>
          <w:szCs w:val="22"/>
        </w:rPr>
        <w:t xml:space="preserve">See Charts, Graphs, and Miscellaneous, pg </w:t>
      </w:r>
      <w:r w:rsidR="00F37DCC">
        <w:rPr>
          <w:rFonts w:asciiTheme="minorHAnsi" w:hAnsiTheme="minorHAnsi" w:cstheme="minorHAnsi"/>
          <w:i/>
          <w:iCs/>
          <w:sz w:val="22"/>
          <w:szCs w:val="22"/>
        </w:rPr>
        <w:t>24</w:t>
      </w:r>
      <w:r w:rsidRPr="003B201A">
        <w:rPr>
          <w:rFonts w:asciiTheme="minorHAnsi" w:hAnsiTheme="minorHAnsi" w:cstheme="minorHAnsi"/>
          <w:sz w:val="22"/>
          <w:szCs w:val="22"/>
        </w:rPr>
        <w:t>)</w:t>
      </w:r>
    </w:p>
    <w:p w14:paraId="22A81F4D" w14:textId="1173C3CF" w:rsidR="000F6531" w:rsidRDefault="000F6531" w:rsidP="005D245F">
      <w:pPr>
        <w:pStyle w:val="Default"/>
        <w:numPr>
          <w:ilvl w:val="0"/>
          <w:numId w:val="1"/>
        </w:numPr>
        <w:rPr>
          <w:sz w:val="22"/>
          <w:szCs w:val="22"/>
        </w:rPr>
      </w:pPr>
      <w:r>
        <w:rPr>
          <w:rFonts w:asciiTheme="minorHAnsi" w:hAnsiTheme="minorHAnsi" w:cstheme="minorHAnsi"/>
          <w:sz w:val="22"/>
          <w:szCs w:val="22"/>
        </w:rPr>
        <w:t>Meeting Adjourned</w:t>
      </w:r>
    </w:p>
    <w:sectPr w:rsidR="000F6531" w:rsidSect="00162F8E">
      <w:headerReference w:type="default" r:id="rId15"/>
      <w:pgSz w:w="12240" w:h="15840"/>
      <w:pgMar w:top="1440" w:right="1080" w:bottom="126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138F0" w14:textId="77777777" w:rsidR="001750D6" w:rsidRDefault="001750D6" w:rsidP="00AA78B3">
      <w:pPr>
        <w:spacing w:after="0" w:line="240" w:lineRule="auto"/>
      </w:pPr>
      <w:r>
        <w:separator/>
      </w:r>
    </w:p>
  </w:endnote>
  <w:endnote w:type="continuationSeparator" w:id="0">
    <w:p w14:paraId="407D45BF" w14:textId="77777777" w:rsidR="001750D6" w:rsidRDefault="001750D6" w:rsidP="00AA7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UI Semilight">
    <w:panose1 w:val="020B0402040204020203"/>
    <w:charset w:val="00"/>
    <w:family w:val="swiss"/>
    <w:pitch w:val="variable"/>
    <w:sig w:usb0="E4002EFF" w:usb1="C000E47F" w:usb2="00000009" w:usb3="00000000" w:csb0="000001FF" w:csb1="00000000"/>
  </w:font>
  <w:font w:name="Avenir Black">
    <w:altName w:val="Arial"/>
    <w:panose1 w:val="00000000000000000000"/>
    <w:charset w:val="00"/>
    <w:family w:val="swiss"/>
    <w:notTrueType/>
    <w:pitch w:val="variable"/>
    <w:sig w:usb0="80002027" w:usb1="80000000" w:usb2="00000008" w:usb3="00000000" w:csb0="00000041" w:csb1="00000000"/>
  </w:font>
  <w:font w:name="Segoe UI Semibold">
    <w:panose1 w:val="020B07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9A9BC" w14:textId="77777777" w:rsidR="001750D6" w:rsidRDefault="001750D6" w:rsidP="00AA78B3">
      <w:pPr>
        <w:spacing w:after="0" w:line="240" w:lineRule="auto"/>
      </w:pPr>
      <w:r>
        <w:separator/>
      </w:r>
    </w:p>
  </w:footnote>
  <w:footnote w:type="continuationSeparator" w:id="0">
    <w:p w14:paraId="572E2FD5" w14:textId="77777777" w:rsidR="001750D6" w:rsidRDefault="001750D6" w:rsidP="00AA78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8B4B4" w14:textId="4CEE6A26" w:rsidR="00CC2601" w:rsidRDefault="00CC2601" w:rsidP="00CC2601">
    <w:pPr>
      <w:pStyle w:val="Title"/>
      <w:pBdr>
        <w:bottom w:val="single" w:sz="8" w:space="0" w:color="4F81BD" w:themeColor="accent1"/>
      </w:pBdr>
      <w:tabs>
        <w:tab w:val="left" w:pos="1800"/>
      </w:tabs>
      <w:jc w:val="right"/>
      <w:rPr>
        <w:rFonts w:ascii="Cambria" w:hAnsi="Cambria"/>
        <w:b/>
        <w:color w:val="auto"/>
        <w:spacing w:val="0"/>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7B5025">
      <w:rPr>
        <w:rFonts w:ascii="Cambria" w:hAnsi="Cambria"/>
        <w:b/>
        <w:color w:val="auto"/>
        <w:spacing w:val="0"/>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Cascade Natural Gas</w:t>
    </w:r>
    <w:r w:rsidR="006F5763">
      <w:rPr>
        <w:rFonts w:ascii="Cambria" w:hAnsi="Cambria"/>
        <w:b/>
        <w:color w:val="auto"/>
        <w:spacing w:val="0"/>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Corporation</w:t>
    </w:r>
    <w:r w:rsidR="00977768">
      <w:rPr>
        <w:rFonts w:ascii="Cambria" w:hAnsi="Cambria"/>
        <w:b/>
        <w:color w:val="auto"/>
        <w:spacing w:val="0"/>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Pr="007B5025">
      <w:rPr>
        <w:rFonts w:ascii="Cambria" w:hAnsi="Cambria"/>
        <w:b/>
        <w:color w:val="auto"/>
        <w:spacing w:val="0"/>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CAG</w:t>
    </w:r>
    <w:r>
      <w:rPr>
        <w:rFonts w:ascii="Cambria" w:hAnsi="Cambria"/>
        <w:b/>
        <w:color w:val="auto"/>
        <w:spacing w:val="0"/>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202</w:t>
    </w:r>
    <w:r w:rsidR="004D2E49">
      <w:rPr>
        <w:rFonts w:ascii="Cambria" w:hAnsi="Cambria"/>
        <w:b/>
        <w:color w:val="auto"/>
        <w:spacing w:val="0"/>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3</w:t>
    </w:r>
    <w:r>
      <w:rPr>
        <w:rFonts w:ascii="Cambria" w:hAnsi="Cambria"/>
        <w:b/>
        <w:color w:val="auto"/>
        <w:spacing w:val="0"/>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Q</w:t>
    </w:r>
    <w:r w:rsidR="004D2E49">
      <w:rPr>
        <w:rFonts w:ascii="Cambria" w:hAnsi="Cambria"/>
        <w:b/>
        <w:color w:val="auto"/>
        <w:spacing w:val="0"/>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1</w:t>
    </w:r>
    <w:r>
      <w:rPr>
        <w:rFonts w:ascii="Cambria" w:hAnsi="Cambria"/>
        <w:b/>
        <w:color w:val="auto"/>
        <w:spacing w:val="0"/>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p>
  <w:p w14:paraId="4A192925" w14:textId="2F29C36D" w:rsidR="00CC2601" w:rsidRPr="00AC5CF0" w:rsidRDefault="00CC2601" w:rsidP="00CC2601">
    <w:pPr>
      <w:pStyle w:val="Title"/>
      <w:pBdr>
        <w:bottom w:val="single" w:sz="8" w:space="0" w:color="4F81BD" w:themeColor="accent1"/>
      </w:pBdr>
      <w:tabs>
        <w:tab w:val="left" w:pos="1800"/>
      </w:tabs>
      <w:jc w:val="right"/>
      <w:rPr>
        <w:rFonts w:ascii="Cambria" w:hAnsi="Cambria"/>
        <w:color w:val="auto"/>
        <w:sz w:val="40"/>
        <w:szCs w:val="40"/>
      </w:rPr>
    </w:pPr>
    <w:r w:rsidRPr="007B5025">
      <w:rPr>
        <w:rFonts w:ascii="Cambria" w:hAnsi="Cambria"/>
        <w:b/>
        <w:color w:val="auto"/>
        <w:spacing w:val="0"/>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Meeting Minutes </w:t>
    </w:r>
    <w:r w:rsidR="004D2E49">
      <w:rPr>
        <w:rFonts w:ascii="Cambria" w:hAnsi="Cambria"/>
        <w:b/>
        <w:color w:val="auto"/>
        <w:spacing w:val="0"/>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1/11/2023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A2672"/>
    <w:multiLevelType w:val="hybridMultilevel"/>
    <w:tmpl w:val="00227AD0"/>
    <w:lvl w:ilvl="0" w:tplc="BFD61FD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A56800"/>
    <w:multiLevelType w:val="hybridMultilevel"/>
    <w:tmpl w:val="6498AA4C"/>
    <w:lvl w:ilvl="0" w:tplc="9B7681B6">
      <w:numFmt w:val="bullet"/>
      <w:lvlText w:val="-"/>
      <w:lvlJc w:val="left"/>
      <w:pPr>
        <w:ind w:left="720" w:hanging="360"/>
      </w:pPr>
      <w:rPr>
        <w:rFonts w:ascii="Calibri" w:eastAsiaTheme="minorHAnsi" w:hAnsi="Calibri" w:cs="Calibri" w:hint="default"/>
      </w:rPr>
    </w:lvl>
    <w:lvl w:ilvl="1" w:tplc="BD6C4C06">
      <w:numFmt w:val="bullet"/>
      <w:lvlText w:val="·"/>
      <w:lvlJc w:val="left"/>
      <w:pPr>
        <w:ind w:left="1644" w:hanging="564"/>
      </w:pPr>
      <w:rPr>
        <w:rFonts w:ascii="Segoe UI" w:eastAsia="Times New Roman" w:hAnsi="Segoe UI" w:cs="Segoe U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F6560D"/>
    <w:multiLevelType w:val="hybridMultilevel"/>
    <w:tmpl w:val="44F49EFE"/>
    <w:lvl w:ilvl="0" w:tplc="9B7681B6">
      <w:numFmt w:val="bullet"/>
      <w:lvlText w:val="-"/>
      <w:lvlJc w:val="left"/>
      <w:pPr>
        <w:ind w:left="720" w:hanging="360"/>
      </w:pPr>
      <w:rPr>
        <w:rFonts w:ascii="Calibri" w:eastAsiaTheme="minorHAnsi" w:hAnsi="Calibri" w:cs="Calibri"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CD5404"/>
    <w:multiLevelType w:val="hybridMultilevel"/>
    <w:tmpl w:val="C00885B4"/>
    <w:lvl w:ilvl="0" w:tplc="9B7681B6">
      <w:numFmt w:val="bullet"/>
      <w:lvlText w:val="-"/>
      <w:lvlJc w:val="left"/>
      <w:pPr>
        <w:ind w:left="720" w:hanging="360"/>
      </w:pPr>
      <w:rPr>
        <w:rFonts w:ascii="Calibri" w:eastAsiaTheme="minorHAnsi" w:hAnsi="Calibri" w:cs="Calibri" w:hint="default"/>
      </w:rPr>
    </w:lvl>
    <w:lvl w:ilvl="1" w:tplc="04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6A2C75DB"/>
    <w:multiLevelType w:val="hybridMultilevel"/>
    <w:tmpl w:val="5810C19E"/>
    <w:lvl w:ilvl="0" w:tplc="4C863A5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7BD744F7"/>
    <w:multiLevelType w:val="hybridMultilevel"/>
    <w:tmpl w:val="2D1CD9D0"/>
    <w:lvl w:ilvl="0" w:tplc="9B7681B6">
      <w:numFmt w:val="bullet"/>
      <w:lvlText w:val="-"/>
      <w:lvlJc w:val="left"/>
      <w:pPr>
        <w:ind w:left="720" w:hanging="360"/>
      </w:pPr>
      <w:rPr>
        <w:rFonts w:ascii="Calibri" w:eastAsiaTheme="minorHAnsi" w:hAnsi="Calibri" w:cs="Calibri" w:hint="default"/>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3">
      <w:start w:val="1"/>
      <w:numFmt w:val="bullet"/>
      <w:lvlText w:val="o"/>
      <w:lvlJc w:val="left"/>
      <w:pPr>
        <w:ind w:left="2880" w:hanging="360"/>
      </w:pPr>
      <w:rPr>
        <w:rFonts w:ascii="Courier New" w:hAnsi="Courier New" w:cs="Courier New"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2167098">
    <w:abstractNumId w:val="5"/>
  </w:num>
  <w:num w:numId="2" w16cid:durableId="1137383260">
    <w:abstractNumId w:val="0"/>
  </w:num>
  <w:num w:numId="3" w16cid:durableId="2057504011">
    <w:abstractNumId w:val="4"/>
  </w:num>
  <w:num w:numId="4" w16cid:durableId="2085443239">
    <w:abstractNumId w:val="3"/>
  </w:num>
  <w:num w:numId="5" w16cid:durableId="912854407">
    <w:abstractNumId w:val="1"/>
  </w:num>
  <w:num w:numId="6" w16cid:durableId="1376271366">
    <w:abstractNumId w:val="2"/>
  </w:num>
  <w:num w:numId="7" w16cid:durableId="880703517">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FA5"/>
    <w:rsid w:val="00003162"/>
    <w:rsid w:val="00005932"/>
    <w:rsid w:val="00007B04"/>
    <w:rsid w:val="000101A7"/>
    <w:rsid w:val="00014401"/>
    <w:rsid w:val="0001517A"/>
    <w:rsid w:val="0002085B"/>
    <w:rsid w:val="00021495"/>
    <w:rsid w:val="00021599"/>
    <w:rsid w:val="00023677"/>
    <w:rsid w:val="00026A57"/>
    <w:rsid w:val="00026F50"/>
    <w:rsid w:val="00030953"/>
    <w:rsid w:val="00031E04"/>
    <w:rsid w:val="000331D2"/>
    <w:rsid w:val="00033E3F"/>
    <w:rsid w:val="0003581F"/>
    <w:rsid w:val="0003721D"/>
    <w:rsid w:val="000372B0"/>
    <w:rsid w:val="000405D7"/>
    <w:rsid w:val="000413CD"/>
    <w:rsid w:val="00042836"/>
    <w:rsid w:val="00042FA5"/>
    <w:rsid w:val="00045A66"/>
    <w:rsid w:val="00046214"/>
    <w:rsid w:val="00047A6B"/>
    <w:rsid w:val="0005004A"/>
    <w:rsid w:val="00051EF6"/>
    <w:rsid w:val="00057D18"/>
    <w:rsid w:val="0006018E"/>
    <w:rsid w:val="00060A88"/>
    <w:rsid w:val="000648B8"/>
    <w:rsid w:val="00067EED"/>
    <w:rsid w:val="000775C9"/>
    <w:rsid w:val="00077A6C"/>
    <w:rsid w:val="0008028F"/>
    <w:rsid w:val="0008400F"/>
    <w:rsid w:val="00090EE9"/>
    <w:rsid w:val="00093E91"/>
    <w:rsid w:val="00095819"/>
    <w:rsid w:val="000A1678"/>
    <w:rsid w:val="000B65B8"/>
    <w:rsid w:val="000B687D"/>
    <w:rsid w:val="000B7DAE"/>
    <w:rsid w:val="000C5794"/>
    <w:rsid w:val="000C6052"/>
    <w:rsid w:val="000C779D"/>
    <w:rsid w:val="000D18E1"/>
    <w:rsid w:val="000D1E49"/>
    <w:rsid w:val="000D35EE"/>
    <w:rsid w:val="000D7F8F"/>
    <w:rsid w:val="000E2F75"/>
    <w:rsid w:val="000F08E4"/>
    <w:rsid w:val="000F4A2C"/>
    <w:rsid w:val="000F6531"/>
    <w:rsid w:val="00101110"/>
    <w:rsid w:val="00105582"/>
    <w:rsid w:val="00105ADA"/>
    <w:rsid w:val="0011238C"/>
    <w:rsid w:val="00112C61"/>
    <w:rsid w:val="00113925"/>
    <w:rsid w:val="001147CC"/>
    <w:rsid w:val="001244ED"/>
    <w:rsid w:val="00130847"/>
    <w:rsid w:val="00130B34"/>
    <w:rsid w:val="00132382"/>
    <w:rsid w:val="00135032"/>
    <w:rsid w:val="001433C4"/>
    <w:rsid w:val="00143BB2"/>
    <w:rsid w:val="00145DEB"/>
    <w:rsid w:val="00146F69"/>
    <w:rsid w:val="001500DE"/>
    <w:rsid w:val="001500EC"/>
    <w:rsid w:val="001503BB"/>
    <w:rsid w:val="00151314"/>
    <w:rsid w:val="0015654E"/>
    <w:rsid w:val="00157E9B"/>
    <w:rsid w:val="00162722"/>
    <w:rsid w:val="00162F8E"/>
    <w:rsid w:val="00166D0D"/>
    <w:rsid w:val="00166E79"/>
    <w:rsid w:val="00170464"/>
    <w:rsid w:val="001704B3"/>
    <w:rsid w:val="001750D6"/>
    <w:rsid w:val="00175785"/>
    <w:rsid w:val="00176B97"/>
    <w:rsid w:val="00180D07"/>
    <w:rsid w:val="001815F9"/>
    <w:rsid w:val="00181F05"/>
    <w:rsid w:val="00184399"/>
    <w:rsid w:val="00190D8A"/>
    <w:rsid w:val="0019205F"/>
    <w:rsid w:val="001945CF"/>
    <w:rsid w:val="00195929"/>
    <w:rsid w:val="001976E7"/>
    <w:rsid w:val="001A0B80"/>
    <w:rsid w:val="001A1BAD"/>
    <w:rsid w:val="001A21C4"/>
    <w:rsid w:val="001A249B"/>
    <w:rsid w:val="001A24C7"/>
    <w:rsid w:val="001A2DDE"/>
    <w:rsid w:val="001A2E51"/>
    <w:rsid w:val="001A6D07"/>
    <w:rsid w:val="001B19CA"/>
    <w:rsid w:val="001B2784"/>
    <w:rsid w:val="001B468B"/>
    <w:rsid w:val="001B4EAF"/>
    <w:rsid w:val="001B640B"/>
    <w:rsid w:val="001B65C5"/>
    <w:rsid w:val="001C07F7"/>
    <w:rsid w:val="001C08E1"/>
    <w:rsid w:val="001C13ED"/>
    <w:rsid w:val="001C21CB"/>
    <w:rsid w:val="001C2ABF"/>
    <w:rsid w:val="001C46DD"/>
    <w:rsid w:val="001D51E6"/>
    <w:rsid w:val="001E64A2"/>
    <w:rsid w:val="001E7EFD"/>
    <w:rsid w:val="001F007C"/>
    <w:rsid w:val="001F37B0"/>
    <w:rsid w:val="001F3E6D"/>
    <w:rsid w:val="001F45E0"/>
    <w:rsid w:val="00203E9E"/>
    <w:rsid w:val="00205F59"/>
    <w:rsid w:val="00206A7E"/>
    <w:rsid w:val="00207D08"/>
    <w:rsid w:val="00211525"/>
    <w:rsid w:val="002131B8"/>
    <w:rsid w:val="002161F2"/>
    <w:rsid w:val="00216CBE"/>
    <w:rsid w:val="00220A47"/>
    <w:rsid w:val="00226D13"/>
    <w:rsid w:val="002306CC"/>
    <w:rsid w:val="00230D36"/>
    <w:rsid w:val="00232275"/>
    <w:rsid w:val="00235C4D"/>
    <w:rsid w:val="0024212C"/>
    <w:rsid w:val="00250173"/>
    <w:rsid w:val="00250465"/>
    <w:rsid w:val="00251582"/>
    <w:rsid w:val="00253795"/>
    <w:rsid w:val="00253968"/>
    <w:rsid w:val="002539C0"/>
    <w:rsid w:val="00254095"/>
    <w:rsid w:val="00257E29"/>
    <w:rsid w:val="00261029"/>
    <w:rsid w:val="0026156C"/>
    <w:rsid w:val="00265D18"/>
    <w:rsid w:val="00267BB3"/>
    <w:rsid w:val="00271110"/>
    <w:rsid w:val="00271D71"/>
    <w:rsid w:val="00272EB2"/>
    <w:rsid w:val="00274544"/>
    <w:rsid w:val="00275CDC"/>
    <w:rsid w:val="0027719C"/>
    <w:rsid w:val="00277C8A"/>
    <w:rsid w:val="00280F7B"/>
    <w:rsid w:val="00283BBA"/>
    <w:rsid w:val="0029393D"/>
    <w:rsid w:val="002953E1"/>
    <w:rsid w:val="0029633F"/>
    <w:rsid w:val="002B212F"/>
    <w:rsid w:val="002B7269"/>
    <w:rsid w:val="002C11CC"/>
    <w:rsid w:val="002C3354"/>
    <w:rsid w:val="002C649C"/>
    <w:rsid w:val="002D02BB"/>
    <w:rsid w:val="002D1074"/>
    <w:rsid w:val="002D3A23"/>
    <w:rsid w:val="002D4149"/>
    <w:rsid w:val="002E094C"/>
    <w:rsid w:val="002E1F3C"/>
    <w:rsid w:val="002E2842"/>
    <w:rsid w:val="002E4DB6"/>
    <w:rsid w:val="002E5696"/>
    <w:rsid w:val="002E5E6B"/>
    <w:rsid w:val="002F4F6D"/>
    <w:rsid w:val="002F541C"/>
    <w:rsid w:val="00302D2E"/>
    <w:rsid w:val="00302E5B"/>
    <w:rsid w:val="003033BC"/>
    <w:rsid w:val="00304C16"/>
    <w:rsid w:val="00304D9B"/>
    <w:rsid w:val="00312278"/>
    <w:rsid w:val="003136F6"/>
    <w:rsid w:val="00314E35"/>
    <w:rsid w:val="00316ACB"/>
    <w:rsid w:val="00327296"/>
    <w:rsid w:val="00327517"/>
    <w:rsid w:val="00335B94"/>
    <w:rsid w:val="00336507"/>
    <w:rsid w:val="0033721D"/>
    <w:rsid w:val="0033775F"/>
    <w:rsid w:val="00341B8C"/>
    <w:rsid w:val="003426EF"/>
    <w:rsid w:val="00342D44"/>
    <w:rsid w:val="00352089"/>
    <w:rsid w:val="00353B5A"/>
    <w:rsid w:val="00355D37"/>
    <w:rsid w:val="00357876"/>
    <w:rsid w:val="00364416"/>
    <w:rsid w:val="0036535A"/>
    <w:rsid w:val="00365394"/>
    <w:rsid w:val="00366685"/>
    <w:rsid w:val="00370044"/>
    <w:rsid w:val="0037340C"/>
    <w:rsid w:val="00373E3D"/>
    <w:rsid w:val="00386DFB"/>
    <w:rsid w:val="003879F0"/>
    <w:rsid w:val="0039412D"/>
    <w:rsid w:val="003A56B8"/>
    <w:rsid w:val="003B201A"/>
    <w:rsid w:val="003C2968"/>
    <w:rsid w:val="003D1C09"/>
    <w:rsid w:val="003D2875"/>
    <w:rsid w:val="003E38D4"/>
    <w:rsid w:val="003E4C81"/>
    <w:rsid w:val="003F3477"/>
    <w:rsid w:val="003F5424"/>
    <w:rsid w:val="003F55A7"/>
    <w:rsid w:val="003F6753"/>
    <w:rsid w:val="00400A7E"/>
    <w:rsid w:val="00402363"/>
    <w:rsid w:val="00404B96"/>
    <w:rsid w:val="00406B57"/>
    <w:rsid w:val="00410B74"/>
    <w:rsid w:val="00411708"/>
    <w:rsid w:val="0041494A"/>
    <w:rsid w:val="0041572E"/>
    <w:rsid w:val="004168DA"/>
    <w:rsid w:val="00416E0C"/>
    <w:rsid w:val="0042160A"/>
    <w:rsid w:val="00426E01"/>
    <w:rsid w:val="00427AD5"/>
    <w:rsid w:val="00427AE2"/>
    <w:rsid w:val="0043148B"/>
    <w:rsid w:val="00431C5E"/>
    <w:rsid w:val="00431D89"/>
    <w:rsid w:val="004327D2"/>
    <w:rsid w:val="00435FE7"/>
    <w:rsid w:val="0043726F"/>
    <w:rsid w:val="004422CB"/>
    <w:rsid w:val="0044592E"/>
    <w:rsid w:val="004465B6"/>
    <w:rsid w:val="00446DD4"/>
    <w:rsid w:val="00447977"/>
    <w:rsid w:val="00453EE7"/>
    <w:rsid w:val="00454EB1"/>
    <w:rsid w:val="004562B6"/>
    <w:rsid w:val="00456679"/>
    <w:rsid w:val="004603E2"/>
    <w:rsid w:val="00461477"/>
    <w:rsid w:val="00465992"/>
    <w:rsid w:val="004661D7"/>
    <w:rsid w:val="0047003A"/>
    <w:rsid w:val="0047005C"/>
    <w:rsid w:val="00472F16"/>
    <w:rsid w:val="004738F1"/>
    <w:rsid w:val="00476BA4"/>
    <w:rsid w:val="00482FC4"/>
    <w:rsid w:val="00484BA3"/>
    <w:rsid w:val="0048685F"/>
    <w:rsid w:val="004957CA"/>
    <w:rsid w:val="004A0EB0"/>
    <w:rsid w:val="004A4051"/>
    <w:rsid w:val="004B2876"/>
    <w:rsid w:val="004B4DF3"/>
    <w:rsid w:val="004B5382"/>
    <w:rsid w:val="004B6A43"/>
    <w:rsid w:val="004C1612"/>
    <w:rsid w:val="004C1664"/>
    <w:rsid w:val="004C3A0D"/>
    <w:rsid w:val="004C665F"/>
    <w:rsid w:val="004C6E7F"/>
    <w:rsid w:val="004C786E"/>
    <w:rsid w:val="004D2E49"/>
    <w:rsid w:val="004D5F08"/>
    <w:rsid w:val="004D6825"/>
    <w:rsid w:val="004D696E"/>
    <w:rsid w:val="004D6FB1"/>
    <w:rsid w:val="004E6DBD"/>
    <w:rsid w:val="004E7480"/>
    <w:rsid w:val="004F15BE"/>
    <w:rsid w:val="004F169C"/>
    <w:rsid w:val="00503FAE"/>
    <w:rsid w:val="00504D9F"/>
    <w:rsid w:val="005053DF"/>
    <w:rsid w:val="00510222"/>
    <w:rsid w:val="00510488"/>
    <w:rsid w:val="005136B4"/>
    <w:rsid w:val="005145B4"/>
    <w:rsid w:val="00515A6C"/>
    <w:rsid w:val="00522930"/>
    <w:rsid w:val="00522C43"/>
    <w:rsid w:val="00525680"/>
    <w:rsid w:val="00535BF1"/>
    <w:rsid w:val="00537391"/>
    <w:rsid w:val="0053774C"/>
    <w:rsid w:val="005379DA"/>
    <w:rsid w:val="005404E8"/>
    <w:rsid w:val="005429CB"/>
    <w:rsid w:val="00550017"/>
    <w:rsid w:val="00555607"/>
    <w:rsid w:val="005563D3"/>
    <w:rsid w:val="00556B99"/>
    <w:rsid w:val="005622EF"/>
    <w:rsid w:val="005627B2"/>
    <w:rsid w:val="00562802"/>
    <w:rsid w:val="00562C42"/>
    <w:rsid w:val="00563B99"/>
    <w:rsid w:val="00565938"/>
    <w:rsid w:val="00570CF8"/>
    <w:rsid w:val="005718FC"/>
    <w:rsid w:val="00574AAB"/>
    <w:rsid w:val="00577536"/>
    <w:rsid w:val="00580F44"/>
    <w:rsid w:val="00584079"/>
    <w:rsid w:val="0058652E"/>
    <w:rsid w:val="00595B1A"/>
    <w:rsid w:val="005A30A6"/>
    <w:rsid w:val="005A3404"/>
    <w:rsid w:val="005A3A46"/>
    <w:rsid w:val="005A5145"/>
    <w:rsid w:val="005A597E"/>
    <w:rsid w:val="005A652A"/>
    <w:rsid w:val="005A6947"/>
    <w:rsid w:val="005A7161"/>
    <w:rsid w:val="005B1342"/>
    <w:rsid w:val="005B1B35"/>
    <w:rsid w:val="005B2817"/>
    <w:rsid w:val="005B55D1"/>
    <w:rsid w:val="005B5E20"/>
    <w:rsid w:val="005C0F7E"/>
    <w:rsid w:val="005C43EE"/>
    <w:rsid w:val="005C494F"/>
    <w:rsid w:val="005C7D7B"/>
    <w:rsid w:val="005D16B1"/>
    <w:rsid w:val="005D245F"/>
    <w:rsid w:val="005D4456"/>
    <w:rsid w:val="005D4BCF"/>
    <w:rsid w:val="005D7F05"/>
    <w:rsid w:val="005E03D5"/>
    <w:rsid w:val="005E192B"/>
    <w:rsid w:val="005E4F43"/>
    <w:rsid w:val="005F14D4"/>
    <w:rsid w:val="005F2AC0"/>
    <w:rsid w:val="005F3981"/>
    <w:rsid w:val="005F726F"/>
    <w:rsid w:val="00603592"/>
    <w:rsid w:val="00606D55"/>
    <w:rsid w:val="00614E61"/>
    <w:rsid w:val="006163E2"/>
    <w:rsid w:val="00620E48"/>
    <w:rsid w:val="006210D8"/>
    <w:rsid w:val="00623F3F"/>
    <w:rsid w:val="00627A6C"/>
    <w:rsid w:val="00627F69"/>
    <w:rsid w:val="00634BCE"/>
    <w:rsid w:val="006352D7"/>
    <w:rsid w:val="00636435"/>
    <w:rsid w:val="006366E3"/>
    <w:rsid w:val="006412DE"/>
    <w:rsid w:val="00645EC3"/>
    <w:rsid w:val="00651E7E"/>
    <w:rsid w:val="0065517F"/>
    <w:rsid w:val="006639CE"/>
    <w:rsid w:val="006716E5"/>
    <w:rsid w:val="00673568"/>
    <w:rsid w:val="006736B2"/>
    <w:rsid w:val="00673E4A"/>
    <w:rsid w:val="006755AD"/>
    <w:rsid w:val="00675798"/>
    <w:rsid w:val="0067793D"/>
    <w:rsid w:val="00677BA1"/>
    <w:rsid w:val="00682345"/>
    <w:rsid w:val="00686D2E"/>
    <w:rsid w:val="00691168"/>
    <w:rsid w:val="006920F9"/>
    <w:rsid w:val="00694FB5"/>
    <w:rsid w:val="00697436"/>
    <w:rsid w:val="006A601E"/>
    <w:rsid w:val="006A6779"/>
    <w:rsid w:val="006B3C26"/>
    <w:rsid w:val="006B51A8"/>
    <w:rsid w:val="006B6F71"/>
    <w:rsid w:val="006C09A8"/>
    <w:rsid w:val="006C3D9B"/>
    <w:rsid w:val="006C4F86"/>
    <w:rsid w:val="006D334D"/>
    <w:rsid w:val="006D471A"/>
    <w:rsid w:val="006D4AD7"/>
    <w:rsid w:val="006D5950"/>
    <w:rsid w:val="006E1A0C"/>
    <w:rsid w:val="006E71D7"/>
    <w:rsid w:val="006F30A8"/>
    <w:rsid w:val="006F35A8"/>
    <w:rsid w:val="006F4121"/>
    <w:rsid w:val="006F5763"/>
    <w:rsid w:val="006F77E5"/>
    <w:rsid w:val="006F7C0F"/>
    <w:rsid w:val="00700891"/>
    <w:rsid w:val="00703150"/>
    <w:rsid w:val="00706FD7"/>
    <w:rsid w:val="00707CE7"/>
    <w:rsid w:val="007113A9"/>
    <w:rsid w:val="00712DD9"/>
    <w:rsid w:val="00712F77"/>
    <w:rsid w:val="00714250"/>
    <w:rsid w:val="00723EB9"/>
    <w:rsid w:val="007252D7"/>
    <w:rsid w:val="00725A44"/>
    <w:rsid w:val="007263B0"/>
    <w:rsid w:val="00727AD2"/>
    <w:rsid w:val="007308F1"/>
    <w:rsid w:val="00731D32"/>
    <w:rsid w:val="00733DC8"/>
    <w:rsid w:val="007347B1"/>
    <w:rsid w:val="007348CA"/>
    <w:rsid w:val="007408C2"/>
    <w:rsid w:val="00745EF4"/>
    <w:rsid w:val="0074606A"/>
    <w:rsid w:val="007479B1"/>
    <w:rsid w:val="00747BB9"/>
    <w:rsid w:val="00747BBC"/>
    <w:rsid w:val="0075014D"/>
    <w:rsid w:val="0075037D"/>
    <w:rsid w:val="00751D9D"/>
    <w:rsid w:val="0075247F"/>
    <w:rsid w:val="00752993"/>
    <w:rsid w:val="0076344F"/>
    <w:rsid w:val="007637C7"/>
    <w:rsid w:val="00764173"/>
    <w:rsid w:val="00766502"/>
    <w:rsid w:val="00770341"/>
    <w:rsid w:val="007704C9"/>
    <w:rsid w:val="00774509"/>
    <w:rsid w:val="00777FCA"/>
    <w:rsid w:val="00785308"/>
    <w:rsid w:val="0078674C"/>
    <w:rsid w:val="00787646"/>
    <w:rsid w:val="00787ADF"/>
    <w:rsid w:val="00791B71"/>
    <w:rsid w:val="00791ECA"/>
    <w:rsid w:val="007A38F8"/>
    <w:rsid w:val="007A6135"/>
    <w:rsid w:val="007A6263"/>
    <w:rsid w:val="007B1897"/>
    <w:rsid w:val="007B4404"/>
    <w:rsid w:val="007B5D29"/>
    <w:rsid w:val="007C0F54"/>
    <w:rsid w:val="007C2097"/>
    <w:rsid w:val="007C5F4D"/>
    <w:rsid w:val="007E1613"/>
    <w:rsid w:val="007F2125"/>
    <w:rsid w:val="0080122B"/>
    <w:rsid w:val="00801A2A"/>
    <w:rsid w:val="008140EF"/>
    <w:rsid w:val="008155B2"/>
    <w:rsid w:val="00820430"/>
    <w:rsid w:val="00820FCF"/>
    <w:rsid w:val="008251EA"/>
    <w:rsid w:val="008270BC"/>
    <w:rsid w:val="0082740D"/>
    <w:rsid w:val="00830768"/>
    <w:rsid w:val="00830CF4"/>
    <w:rsid w:val="008319CB"/>
    <w:rsid w:val="00843552"/>
    <w:rsid w:val="00855A99"/>
    <w:rsid w:val="008639DD"/>
    <w:rsid w:val="00873B31"/>
    <w:rsid w:val="00877D81"/>
    <w:rsid w:val="00880B91"/>
    <w:rsid w:val="00880C14"/>
    <w:rsid w:val="008830C9"/>
    <w:rsid w:val="00884731"/>
    <w:rsid w:val="0088615E"/>
    <w:rsid w:val="0088686E"/>
    <w:rsid w:val="00887DD2"/>
    <w:rsid w:val="00890D2D"/>
    <w:rsid w:val="00892B0E"/>
    <w:rsid w:val="0089603A"/>
    <w:rsid w:val="00896E1C"/>
    <w:rsid w:val="008A07B9"/>
    <w:rsid w:val="008A24E1"/>
    <w:rsid w:val="008A413E"/>
    <w:rsid w:val="008A7AF9"/>
    <w:rsid w:val="008B2856"/>
    <w:rsid w:val="008B46AA"/>
    <w:rsid w:val="008B4792"/>
    <w:rsid w:val="008B5DD4"/>
    <w:rsid w:val="008C30C3"/>
    <w:rsid w:val="008D011A"/>
    <w:rsid w:val="008D6B1E"/>
    <w:rsid w:val="008E4D8B"/>
    <w:rsid w:val="008E6434"/>
    <w:rsid w:val="008F7917"/>
    <w:rsid w:val="0091517A"/>
    <w:rsid w:val="00917CB4"/>
    <w:rsid w:val="009264B6"/>
    <w:rsid w:val="00932481"/>
    <w:rsid w:val="00933AA4"/>
    <w:rsid w:val="00935BDD"/>
    <w:rsid w:val="00940D9D"/>
    <w:rsid w:val="00941825"/>
    <w:rsid w:val="009468AB"/>
    <w:rsid w:val="009468BF"/>
    <w:rsid w:val="00946DF5"/>
    <w:rsid w:val="00950C58"/>
    <w:rsid w:val="00954247"/>
    <w:rsid w:val="00955F68"/>
    <w:rsid w:val="00956C9A"/>
    <w:rsid w:val="00961750"/>
    <w:rsid w:val="009626B8"/>
    <w:rsid w:val="009650A1"/>
    <w:rsid w:val="009772BC"/>
    <w:rsid w:val="00977430"/>
    <w:rsid w:val="00977768"/>
    <w:rsid w:val="00991570"/>
    <w:rsid w:val="00996680"/>
    <w:rsid w:val="009A044E"/>
    <w:rsid w:val="009A0DDA"/>
    <w:rsid w:val="009A1A6F"/>
    <w:rsid w:val="009A41EA"/>
    <w:rsid w:val="009A528A"/>
    <w:rsid w:val="009B09F2"/>
    <w:rsid w:val="009B2F2A"/>
    <w:rsid w:val="009B79B0"/>
    <w:rsid w:val="009B7DA7"/>
    <w:rsid w:val="009C0CBB"/>
    <w:rsid w:val="009C1617"/>
    <w:rsid w:val="009C7020"/>
    <w:rsid w:val="009C713F"/>
    <w:rsid w:val="009D35FC"/>
    <w:rsid w:val="009D3C77"/>
    <w:rsid w:val="009E5D23"/>
    <w:rsid w:val="009F0F43"/>
    <w:rsid w:val="009F2DC7"/>
    <w:rsid w:val="009F3B85"/>
    <w:rsid w:val="009F644D"/>
    <w:rsid w:val="009F774C"/>
    <w:rsid w:val="00A000AC"/>
    <w:rsid w:val="00A021F9"/>
    <w:rsid w:val="00A03ADE"/>
    <w:rsid w:val="00A052C2"/>
    <w:rsid w:val="00A05828"/>
    <w:rsid w:val="00A10474"/>
    <w:rsid w:val="00A10D6F"/>
    <w:rsid w:val="00A10EC6"/>
    <w:rsid w:val="00A20AC7"/>
    <w:rsid w:val="00A21E4B"/>
    <w:rsid w:val="00A24BFF"/>
    <w:rsid w:val="00A27F6C"/>
    <w:rsid w:val="00A31A5A"/>
    <w:rsid w:val="00A34122"/>
    <w:rsid w:val="00A406AE"/>
    <w:rsid w:val="00A41084"/>
    <w:rsid w:val="00A4206B"/>
    <w:rsid w:val="00A47D0E"/>
    <w:rsid w:val="00A5020C"/>
    <w:rsid w:val="00A51148"/>
    <w:rsid w:val="00A51D9B"/>
    <w:rsid w:val="00A53B76"/>
    <w:rsid w:val="00A53CDB"/>
    <w:rsid w:val="00A55F08"/>
    <w:rsid w:val="00A62AE1"/>
    <w:rsid w:val="00A63C9D"/>
    <w:rsid w:val="00A63D13"/>
    <w:rsid w:val="00A64026"/>
    <w:rsid w:val="00A67F0F"/>
    <w:rsid w:val="00A71B55"/>
    <w:rsid w:val="00A729D1"/>
    <w:rsid w:val="00A74B63"/>
    <w:rsid w:val="00A755B3"/>
    <w:rsid w:val="00A76963"/>
    <w:rsid w:val="00A776CD"/>
    <w:rsid w:val="00A82580"/>
    <w:rsid w:val="00A82747"/>
    <w:rsid w:val="00A8799D"/>
    <w:rsid w:val="00A9658A"/>
    <w:rsid w:val="00AA0552"/>
    <w:rsid w:val="00AA1236"/>
    <w:rsid w:val="00AA1810"/>
    <w:rsid w:val="00AA5CCA"/>
    <w:rsid w:val="00AA70DF"/>
    <w:rsid w:val="00AA7514"/>
    <w:rsid w:val="00AA78B3"/>
    <w:rsid w:val="00AA7B93"/>
    <w:rsid w:val="00AB42CE"/>
    <w:rsid w:val="00AB6323"/>
    <w:rsid w:val="00AC1568"/>
    <w:rsid w:val="00AC17F9"/>
    <w:rsid w:val="00AC2FC6"/>
    <w:rsid w:val="00AC3496"/>
    <w:rsid w:val="00AC373C"/>
    <w:rsid w:val="00AC5052"/>
    <w:rsid w:val="00AC6611"/>
    <w:rsid w:val="00AD018D"/>
    <w:rsid w:val="00AD3855"/>
    <w:rsid w:val="00AD5207"/>
    <w:rsid w:val="00AE3835"/>
    <w:rsid w:val="00AE6A30"/>
    <w:rsid w:val="00AE712D"/>
    <w:rsid w:val="00AE7BB9"/>
    <w:rsid w:val="00AF1BC0"/>
    <w:rsid w:val="00AF418E"/>
    <w:rsid w:val="00B0040E"/>
    <w:rsid w:val="00B04874"/>
    <w:rsid w:val="00B04C00"/>
    <w:rsid w:val="00B04E00"/>
    <w:rsid w:val="00B056B6"/>
    <w:rsid w:val="00B05A6E"/>
    <w:rsid w:val="00B07506"/>
    <w:rsid w:val="00B11899"/>
    <w:rsid w:val="00B11EF7"/>
    <w:rsid w:val="00B15146"/>
    <w:rsid w:val="00B1520E"/>
    <w:rsid w:val="00B152BC"/>
    <w:rsid w:val="00B165AC"/>
    <w:rsid w:val="00B16B56"/>
    <w:rsid w:val="00B22C30"/>
    <w:rsid w:val="00B27BA1"/>
    <w:rsid w:val="00B36A95"/>
    <w:rsid w:val="00B426C8"/>
    <w:rsid w:val="00B4271E"/>
    <w:rsid w:val="00B43258"/>
    <w:rsid w:val="00B4599D"/>
    <w:rsid w:val="00B46681"/>
    <w:rsid w:val="00B5042C"/>
    <w:rsid w:val="00B52B98"/>
    <w:rsid w:val="00B60A28"/>
    <w:rsid w:val="00B627A8"/>
    <w:rsid w:val="00B62D75"/>
    <w:rsid w:val="00B630AB"/>
    <w:rsid w:val="00B643E5"/>
    <w:rsid w:val="00B64DE7"/>
    <w:rsid w:val="00B70CE3"/>
    <w:rsid w:val="00B746D3"/>
    <w:rsid w:val="00B7500B"/>
    <w:rsid w:val="00B7732D"/>
    <w:rsid w:val="00B803DD"/>
    <w:rsid w:val="00B8134C"/>
    <w:rsid w:val="00B81510"/>
    <w:rsid w:val="00B84BE3"/>
    <w:rsid w:val="00B850DD"/>
    <w:rsid w:val="00B91DE3"/>
    <w:rsid w:val="00B92393"/>
    <w:rsid w:val="00B9246B"/>
    <w:rsid w:val="00B92C7F"/>
    <w:rsid w:val="00B9342B"/>
    <w:rsid w:val="00B9382C"/>
    <w:rsid w:val="00B9519C"/>
    <w:rsid w:val="00BA0AAD"/>
    <w:rsid w:val="00BA25AA"/>
    <w:rsid w:val="00BA3FAF"/>
    <w:rsid w:val="00BA6C4B"/>
    <w:rsid w:val="00BB0EEF"/>
    <w:rsid w:val="00BB3854"/>
    <w:rsid w:val="00BB5729"/>
    <w:rsid w:val="00BC1EE3"/>
    <w:rsid w:val="00BC3114"/>
    <w:rsid w:val="00BC3D0F"/>
    <w:rsid w:val="00BC49DE"/>
    <w:rsid w:val="00BC7D30"/>
    <w:rsid w:val="00BD23DB"/>
    <w:rsid w:val="00BD489E"/>
    <w:rsid w:val="00BD56F7"/>
    <w:rsid w:val="00BD56FB"/>
    <w:rsid w:val="00BD6E45"/>
    <w:rsid w:val="00BD7BE1"/>
    <w:rsid w:val="00BE02AD"/>
    <w:rsid w:val="00BE19D2"/>
    <w:rsid w:val="00BE1EAE"/>
    <w:rsid w:val="00BE22D1"/>
    <w:rsid w:val="00BE541A"/>
    <w:rsid w:val="00BE5AC1"/>
    <w:rsid w:val="00BE74DC"/>
    <w:rsid w:val="00BF4448"/>
    <w:rsid w:val="00BF794F"/>
    <w:rsid w:val="00BF7D74"/>
    <w:rsid w:val="00C013F8"/>
    <w:rsid w:val="00C035E3"/>
    <w:rsid w:val="00C05550"/>
    <w:rsid w:val="00C05E57"/>
    <w:rsid w:val="00C11B3D"/>
    <w:rsid w:val="00C15009"/>
    <w:rsid w:val="00C15918"/>
    <w:rsid w:val="00C1768B"/>
    <w:rsid w:val="00C20AE1"/>
    <w:rsid w:val="00C21CE0"/>
    <w:rsid w:val="00C23764"/>
    <w:rsid w:val="00C245A7"/>
    <w:rsid w:val="00C26C73"/>
    <w:rsid w:val="00C31478"/>
    <w:rsid w:val="00C3187E"/>
    <w:rsid w:val="00C334F0"/>
    <w:rsid w:val="00C33716"/>
    <w:rsid w:val="00C41E1F"/>
    <w:rsid w:val="00C42A2E"/>
    <w:rsid w:val="00C43339"/>
    <w:rsid w:val="00C43CCF"/>
    <w:rsid w:val="00C47A93"/>
    <w:rsid w:val="00C50EF6"/>
    <w:rsid w:val="00C51D82"/>
    <w:rsid w:val="00C5349F"/>
    <w:rsid w:val="00C6253D"/>
    <w:rsid w:val="00C641B6"/>
    <w:rsid w:val="00C64E38"/>
    <w:rsid w:val="00C65677"/>
    <w:rsid w:val="00C742A3"/>
    <w:rsid w:val="00C75911"/>
    <w:rsid w:val="00C80B04"/>
    <w:rsid w:val="00C80E7C"/>
    <w:rsid w:val="00C86788"/>
    <w:rsid w:val="00C869C6"/>
    <w:rsid w:val="00C90BAC"/>
    <w:rsid w:val="00C90C84"/>
    <w:rsid w:val="00C92EED"/>
    <w:rsid w:val="00C92F71"/>
    <w:rsid w:val="00C9667E"/>
    <w:rsid w:val="00C97753"/>
    <w:rsid w:val="00C97845"/>
    <w:rsid w:val="00CA00D6"/>
    <w:rsid w:val="00CA0A6C"/>
    <w:rsid w:val="00CA2DCB"/>
    <w:rsid w:val="00CA5A1D"/>
    <w:rsid w:val="00CA6764"/>
    <w:rsid w:val="00CA6C29"/>
    <w:rsid w:val="00CA7292"/>
    <w:rsid w:val="00CB0102"/>
    <w:rsid w:val="00CB074D"/>
    <w:rsid w:val="00CB2031"/>
    <w:rsid w:val="00CB2184"/>
    <w:rsid w:val="00CB2372"/>
    <w:rsid w:val="00CB3D09"/>
    <w:rsid w:val="00CB6D3F"/>
    <w:rsid w:val="00CC2601"/>
    <w:rsid w:val="00CC43CD"/>
    <w:rsid w:val="00CC66A3"/>
    <w:rsid w:val="00CD5F31"/>
    <w:rsid w:val="00CD6CBF"/>
    <w:rsid w:val="00CE1747"/>
    <w:rsid w:val="00CE35C2"/>
    <w:rsid w:val="00CE5585"/>
    <w:rsid w:val="00CF23BB"/>
    <w:rsid w:val="00CF2F28"/>
    <w:rsid w:val="00CF58B6"/>
    <w:rsid w:val="00CF6AB8"/>
    <w:rsid w:val="00CF72E6"/>
    <w:rsid w:val="00D002E3"/>
    <w:rsid w:val="00D02954"/>
    <w:rsid w:val="00D06377"/>
    <w:rsid w:val="00D06ED2"/>
    <w:rsid w:val="00D123F5"/>
    <w:rsid w:val="00D158F7"/>
    <w:rsid w:val="00D15CCF"/>
    <w:rsid w:val="00D201C0"/>
    <w:rsid w:val="00D20247"/>
    <w:rsid w:val="00D20B70"/>
    <w:rsid w:val="00D22194"/>
    <w:rsid w:val="00D23065"/>
    <w:rsid w:val="00D24DCE"/>
    <w:rsid w:val="00D250E1"/>
    <w:rsid w:val="00D27978"/>
    <w:rsid w:val="00D306F9"/>
    <w:rsid w:val="00D30899"/>
    <w:rsid w:val="00D31F3D"/>
    <w:rsid w:val="00D32FF2"/>
    <w:rsid w:val="00D367B9"/>
    <w:rsid w:val="00D369E5"/>
    <w:rsid w:val="00D403C2"/>
    <w:rsid w:val="00D42EE2"/>
    <w:rsid w:val="00D46760"/>
    <w:rsid w:val="00D505C8"/>
    <w:rsid w:val="00D51751"/>
    <w:rsid w:val="00D5596A"/>
    <w:rsid w:val="00D65B8C"/>
    <w:rsid w:val="00D668B6"/>
    <w:rsid w:val="00D6742E"/>
    <w:rsid w:val="00D73DCF"/>
    <w:rsid w:val="00D749C9"/>
    <w:rsid w:val="00D7521B"/>
    <w:rsid w:val="00D757B1"/>
    <w:rsid w:val="00D76172"/>
    <w:rsid w:val="00D76E91"/>
    <w:rsid w:val="00D804D5"/>
    <w:rsid w:val="00D828A3"/>
    <w:rsid w:val="00D82CF0"/>
    <w:rsid w:val="00D83101"/>
    <w:rsid w:val="00D849D0"/>
    <w:rsid w:val="00D91202"/>
    <w:rsid w:val="00D9185A"/>
    <w:rsid w:val="00D95209"/>
    <w:rsid w:val="00D961C4"/>
    <w:rsid w:val="00DA090D"/>
    <w:rsid w:val="00DA1B65"/>
    <w:rsid w:val="00DA22AF"/>
    <w:rsid w:val="00DA56A4"/>
    <w:rsid w:val="00DB0367"/>
    <w:rsid w:val="00DB1E4A"/>
    <w:rsid w:val="00DB2BDF"/>
    <w:rsid w:val="00DB7B19"/>
    <w:rsid w:val="00DC379E"/>
    <w:rsid w:val="00DC3FD2"/>
    <w:rsid w:val="00DC652A"/>
    <w:rsid w:val="00DC684B"/>
    <w:rsid w:val="00DD0495"/>
    <w:rsid w:val="00DD1080"/>
    <w:rsid w:val="00DD172C"/>
    <w:rsid w:val="00DD3DE4"/>
    <w:rsid w:val="00DD428E"/>
    <w:rsid w:val="00DD54E6"/>
    <w:rsid w:val="00DD622A"/>
    <w:rsid w:val="00DE02EC"/>
    <w:rsid w:val="00DE2138"/>
    <w:rsid w:val="00DE5A0D"/>
    <w:rsid w:val="00DE7342"/>
    <w:rsid w:val="00DF0A1C"/>
    <w:rsid w:val="00DF0FB2"/>
    <w:rsid w:val="00DF4685"/>
    <w:rsid w:val="00E00036"/>
    <w:rsid w:val="00E036F8"/>
    <w:rsid w:val="00E04B8F"/>
    <w:rsid w:val="00E0722C"/>
    <w:rsid w:val="00E10E88"/>
    <w:rsid w:val="00E16500"/>
    <w:rsid w:val="00E22EEE"/>
    <w:rsid w:val="00E27F3A"/>
    <w:rsid w:val="00E325A8"/>
    <w:rsid w:val="00E3412F"/>
    <w:rsid w:val="00E34537"/>
    <w:rsid w:val="00E429D7"/>
    <w:rsid w:val="00E43BFB"/>
    <w:rsid w:val="00E447A4"/>
    <w:rsid w:val="00E451C3"/>
    <w:rsid w:val="00E4549B"/>
    <w:rsid w:val="00E45A17"/>
    <w:rsid w:val="00E46FAD"/>
    <w:rsid w:val="00E512BE"/>
    <w:rsid w:val="00E51411"/>
    <w:rsid w:val="00E53BD5"/>
    <w:rsid w:val="00E61AC9"/>
    <w:rsid w:val="00E63D14"/>
    <w:rsid w:val="00E66BF6"/>
    <w:rsid w:val="00E7033D"/>
    <w:rsid w:val="00E72417"/>
    <w:rsid w:val="00E737B0"/>
    <w:rsid w:val="00E843A0"/>
    <w:rsid w:val="00E90116"/>
    <w:rsid w:val="00E911B1"/>
    <w:rsid w:val="00E93947"/>
    <w:rsid w:val="00E93D99"/>
    <w:rsid w:val="00E97BA4"/>
    <w:rsid w:val="00EA00E6"/>
    <w:rsid w:val="00EB1360"/>
    <w:rsid w:val="00EB64C7"/>
    <w:rsid w:val="00EB79BE"/>
    <w:rsid w:val="00EC0F2B"/>
    <w:rsid w:val="00EC1A3A"/>
    <w:rsid w:val="00EC3EC0"/>
    <w:rsid w:val="00EC4096"/>
    <w:rsid w:val="00EC4F53"/>
    <w:rsid w:val="00EC65AD"/>
    <w:rsid w:val="00ED158D"/>
    <w:rsid w:val="00ED1C84"/>
    <w:rsid w:val="00ED5C7F"/>
    <w:rsid w:val="00ED6224"/>
    <w:rsid w:val="00ED78F9"/>
    <w:rsid w:val="00EE7B23"/>
    <w:rsid w:val="00EF10D0"/>
    <w:rsid w:val="00EF3CE0"/>
    <w:rsid w:val="00EF78D5"/>
    <w:rsid w:val="00F01650"/>
    <w:rsid w:val="00F07767"/>
    <w:rsid w:val="00F077B3"/>
    <w:rsid w:val="00F1265A"/>
    <w:rsid w:val="00F14A67"/>
    <w:rsid w:val="00F158A2"/>
    <w:rsid w:val="00F17755"/>
    <w:rsid w:val="00F23778"/>
    <w:rsid w:val="00F24DF1"/>
    <w:rsid w:val="00F25843"/>
    <w:rsid w:val="00F30B5D"/>
    <w:rsid w:val="00F32CCA"/>
    <w:rsid w:val="00F37DCC"/>
    <w:rsid w:val="00F4257B"/>
    <w:rsid w:val="00F50945"/>
    <w:rsid w:val="00F55960"/>
    <w:rsid w:val="00F56A47"/>
    <w:rsid w:val="00F57368"/>
    <w:rsid w:val="00F576E1"/>
    <w:rsid w:val="00F71CC1"/>
    <w:rsid w:val="00F71FDE"/>
    <w:rsid w:val="00F72E91"/>
    <w:rsid w:val="00F75764"/>
    <w:rsid w:val="00F80EB2"/>
    <w:rsid w:val="00F80F95"/>
    <w:rsid w:val="00F82782"/>
    <w:rsid w:val="00F82A1A"/>
    <w:rsid w:val="00F84D10"/>
    <w:rsid w:val="00F850E8"/>
    <w:rsid w:val="00F908EF"/>
    <w:rsid w:val="00F94D16"/>
    <w:rsid w:val="00F95BF4"/>
    <w:rsid w:val="00FA2D2A"/>
    <w:rsid w:val="00FA6940"/>
    <w:rsid w:val="00FB1F94"/>
    <w:rsid w:val="00FB2741"/>
    <w:rsid w:val="00FC18F1"/>
    <w:rsid w:val="00FC4C69"/>
    <w:rsid w:val="00FC7A7C"/>
    <w:rsid w:val="00FD208E"/>
    <w:rsid w:val="00FD3991"/>
    <w:rsid w:val="00FE243E"/>
    <w:rsid w:val="00FE29D8"/>
    <w:rsid w:val="00FE6887"/>
    <w:rsid w:val="00FE728B"/>
    <w:rsid w:val="00FF0C1E"/>
    <w:rsid w:val="00FF1ED8"/>
    <w:rsid w:val="00FF213B"/>
    <w:rsid w:val="00FF3236"/>
    <w:rsid w:val="00FF5C2A"/>
    <w:rsid w:val="00FF7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55A9D89"/>
  <w15:docId w15:val="{B6755535-FFF9-4BC7-BA5B-6CB19CF04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192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F58B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B218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B218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D6B1E"/>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F58B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F58B6"/>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CF58B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B218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B2184"/>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C6253D"/>
    <w:pPr>
      <w:ind w:left="720"/>
      <w:contextualSpacing/>
    </w:pPr>
  </w:style>
  <w:style w:type="paragraph" w:styleId="Header">
    <w:name w:val="header"/>
    <w:basedOn w:val="Normal"/>
    <w:link w:val="HeaderChar"/>
    <w:uiPriority w:val="99"/>
    <w:unhideWhenUsed/>
    <w:rsid w:val="00AA78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78B3"/>
  </w:style>
  <w:style w:type="paragraph" w:styleId="Footer">
    <w:name w:val="footer"/>
    <w:basedOn w:val="Normal"/>
    <w:link w:val="FooterChar"/>
    <w:uiPriority w:val="99"/>
    <w:unhideWhenUsed/>
    <w:rsid w:val="00AA78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78B3"/>
  </w:style>
  <w:style w:type="paragraph" w:styleId="BalloonText">
    <w:name w:val="Balloon Text"/>
    <w:basedOn w:val="Normal"/>
    <w:link w:val="BalloonTextChar"/>
    <w:uiPriority w:val="99"/>
    <w:semiHidden/>
    <w:unhideWhenUsed/>
    <w:rsid w:val="007853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5308"/>
    <w:rPr>
      <w:rFonts w:ascii="Segoe UI" w:hAnsi="Segoe UI" w:cs="Segoe UI"/>
      <w:sz w:val="18"/>
      <w:szCs w:val="18"/>
    </w:rPr>
  </w:style>
  <w:style w:type="paragraph" w:styleId="Subtitle">
    <w:name w:val="Subtitle"/>
    <w:basedOn w:val="Normal"/>
    <w:next w:val="Normal"/>
    <w:link w:val="SubtitleChar"/>
    <w:uiPriority w:val="11"/>
    <w:qFormat/>
    <w:rsid w:val="002C335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C3354"/>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39"/>
    <w:rsid w:val="002C3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033D"/>
    <w:rPr>
      <w:sz w:val="16"/>
      <w:szCs w:val="16"/>
    </w:rPr>
  </w:style>
  <w:style w:type="paragraph" w:styleId="CommentText">
    <w:name w:val="annotation text"/>
    <w:basedOn w:val="Normal"/>
    <w:link w:val="CommentTextChar"/>
    <w:uiPriority w:val="99"/>
    <w:semiHidden/>
    <w:unhideWhenUsed/>
    <w:rsid w:val="00E7033D"/>
    <w:pPr>
      <w:spacing w:line="240" w:lineRule="auto"/>
    </w:pPr>
    <w:rPr>
      <w:sz w:val="20"/>
      <w:szCs w:val="20"/>
    </w:rPr>
  </w:style>
  <w:style w:type="character" w:customStyle="1" w:styleId="CommentTextChar">
    <w:name w:val="Comment Text Char"/>
    <w:basedOn w:val="DefaultParagraphFont"/>
    <w:link w:val="CommentText"/>
    <w:uiPriority w:val="99"/>
    <w:semiHidden/>
    <w:rsid w:val="00E7033D"/>
    <w:rPr>
      <w:sz w:val="20"/>
      <w:szCs w:val="20"/>
    </w:rPr>
  </w:style>
  <w:style w:type="paragraph" w:styleId="CommentSubject">
    <w:name w:val="annotation subject"/>
    <w:basedOn w:val="CommentText"/>
    <w:next w:val="CommentText"/>
    <w:link w:val="CommentSubjectChar"/>
    <w:uiPriority w:val="99"/>
    <w:semiHidden/>
    <w:unhideWhenUsed/>
    <w:rsid w:val="00E7033D"/>
    <w:rPr>
      <w:b/>
      <w:bCs/>
    </w:rPr>
  </w:style>
  <w:style w:type="character" w:customStyle="1" w:styleId="CommentSubjectChar">
    <w:name w:val="Comment Subject Char"/>
    <w:basedOn w:val="CommentTextChar"/>
    <w:link w:val="CommentSubject"/>
    <w:uiPriority w:val="99"/>
    <w:semiHidden/>
    <w:rsid w:val="00E7033D"/>
    <w:rPr>
      <w:b/>
      <w:bCs/>
      <w:sz w:val="20"/>
      <w:szCs w:val="20"/>
    </w:rPr>
  </w:style>
  <w:style w:type="character" w:customStyle="1" w:styleId="BodyTextChar">
    <w:name w:val="Body Text Char"/>
    <w:basedOn w:val="DefaultParagraphFont"/>
    <w:link w:val="BodyText"/>
    <w:rsid w:val="00E7033D"/>
    <w:rPr>
      <w:rFonts w:ascii="Segoe UI Semilight" w:hAnsi="Segoe UI Semilight"/>
      <w:kern w:val="20"/>
      <w:szCs w:val="18"/>
      <w14:ligatures w14:val="standardContextual"/>
    </w:rPr>
  </w:style>
  <w:style w:type="paragraph" w:styleId="BodyText">
    <w:name w:val="Body Text"/>
    <w:link w:val="BodyTextChar"/>
    <w:qFormat/>
    <w:rsid w:val="00E7033D"/>
    <w:pPr>
      <w:spacing w:before="120" w:after="120" w:line="240" w:lineRule="atLeast"/>
      <w:jc w:val="both"/>
    </w:pPr>
    <w:rPr>
      <w:rFonts w:ascii="Segoe UI Semilight" w:hAnsi="Segoe UI Semilight"/>
      <w:kern w:val="20"/>
      <w:szCs w:val="18"/>
      <w14:ligatures w14:val="standardContextual"/>
    </w:rPr>
  </w:style>
  <w:style w:type="character" w:customStyle="1" w:styleId="BodyTextChar1">
    <w:name w:val="Body Text Char1"/>
    <w:basedOn w:val="DefaultParagraphFont"/>
    <w:uiPriority w:val="99"/>
    <w:semiHidden/>
    <w:rsid w:val="00E7033D"/>
  </w:style>
  <w:style w:type="table" w:customStyle="1" w:styleId="AEGReportTable-Basic">
    <w:name w:val="AEG Report Table - Basic"/>
    <w:basedOn w:val="TableNormal"/>
    <w:uiPriority w:val="99"/>
    <w:rsid w:val="00E7033D"/>
    <w:pPr>
      <w:spacing w:after="0" w:line="240" w:lineRule="auto"/>
      <w:jc w:val="right"/>
    </w:pPr>
    <w:rPr>
      <w:rFonts w:ascii="Calibri" w:eastAsia="Times New Roman" w:hAnsi="Calibri" w:cs="Times New Roman"/>
      <w:color w:val="1C1D4D"/>
      <w:sz w:val="18"/>
      <w:szCs w:val="20"/>
    </w:rPr>
    <w:tblPr>
      <w:tblStyleRowBandSize w:val="1"/>
      <w:tblStyleColBandSize w:val="1"/>
      <w:tblBorders>
        <w:bottom w:val="single" w:sz="4" w:space="0" w:color="FF7F00"/>
        <w:insideH w:val="single" w:sz="4" w:space="0" w:color="FF7F00"/>
      </w:tblBorders>
      <w:tblCellMar>
        <w:top w:w="29" w:type="dxa"/>
        <w:left w:w="115" w:type="dxa"/>
        <w:bottom w:w="29" w:type="dxa"/>
        <w:right w:w="115" w:type="dxa"/>
      </w:tblCellMar>
    </w:tblPr>
    <w:tcPr>
      <w:vAlign w:val="center"/>
    </w:tcPr>
    <w:tblStylePr w:type="firstRow">
      <w:pPr>
        <w:jc w:val="center"/>
      </w:pPr>
      <w:rPr>
        <w:b/>
        <w:color w:val="FFFFFF"/>
      </w:rPr>
      <w:tblPr/>
      <w:tcPr>
        <w:tcBorders>
          <w:top w:val="nil"/>
          <w:left w:val="nil"/>
          <w:bottom w:val="nil"/>
          <w:right w:val="nil"/>
          <w:insideH w:val="nil"/>
          <w:insideV w:val="nil"/>
          <w:tl2br w:val="nil"/>
          <w:tr2bl w:val="nil"/>
        </w:tcBorders>
        <w:shd w:val="clear" w:color="auto" w:fill="1C1D4D"/>
      </w:tcPr>
    </w:tblStylePr>
    <w:tblStylePr w:type="lastRow">
      <w:rPr>
        <w:b/>
        <w:color w:val="auto"/>
      </w:rPr>
    </w:tblStylePr>
    <w:tblStylePr w:type="firstCol">
      <w:pPr>
        <w:jc w:val="left"/>
      </w:pPr>
      <w:rPr>
        <w:b/>
        <w:color w:val="auto"/>
      </w:rPr>
    </w:tblStylePr>
    <w:tblStylePr w:type="band2Vert">
      <w:tblPr/>
      <w:tcPr>
        <w:shd w:val="clear" w:color="auto" w:fill="F2F2F2"/>
      </w:tcPr>
    </w:tblStylePr>
    <w:tblStylePr w:type="band2Horz">
      <w:rPr>
        <w:color w:val="1C1D4D"/>
      </w:rPr>
      <w:tblPr/>
      <w:tcPr>
        <w:shd w:val="clear" w:color="auto" w:fill="F2F2F2"/>
      </w:tcPr>
    </w:tblStylePr>
  </w:style>
  <w:style w:type="character" w:styleId="Hyperlink">
    <w:name w:val="Hyperlink"/>
    <w:basedOn w:val="DefaultParagraphFont"/>
    <w:uiPriority w:val="99"/>
    <w:unhideWhenUsed/>
    <w:rsid w:val="00DD172C"/>
    <w:rPr>
      <w:color w:val="0000FF" w:themeColor="hyperlink"/>
      <w:u w:val="single"/>
    </w:rPr>
  </w:style>
  <w:style w:type="character" w:styleId="UnresolvedMention">
    <w:name w:val="Unresolved Mention"/>
    <w:basedOn w:val="DefaultParagraphFont"/>
    <w:uiPriority w:val="99"/>
    <w:semiHidden/>
    <w:unhideWhenUsed/>
    <w:rsid w:val="00DD172C"/>
    <w:rPr>
      <w:color w:val="808080"/>
      <w:shd w:val="clear" w:color="auto" w:fill="E6E6E6"/>
    </w:rPr>
  </w:style>
  <w:style w:type="character" w:customStyle="1" w:styleId="ParHeaderChar">
    <w:name w:val="Par Header Char"/>
    <w:basedOn w:val="DefaultParagraphFont"/>
    <w:link w:val="ParHeader"/>
    <w:locked/>
    <w:rsid w:val="001244ED"/>
    <w:rPr>
      <w:rFonts w:ascii="Avenir Black" w:hAnsi="Avenir Black"/>
      <w:b/>
      <w:bCs/>
      <w:color w:val="25907F"/>
    </w:rPr>
  </w:style>
  <w:style w:type="paragraph" w:customStyle="1" w:styleId="ParHeader">
    <w:name w:val="Par Header"/>
    <w:basedOn w:val="Normal"/>
    <w:link w:val="ParHeaderChar"/>
    <w:qFormat/>
    <w:rsid w:val="001244ED"/>
    <w:rPr>
      <w:rFonts w:ascii="Avenir Black" w:hAnsi="Avenir Black"/>
      <w:b/>
      <w:bCs/>
      <w:color w:val="25907F"/>
    </w:rPr>
  </w:style>
  <w:style w:type="character" w:styleId="SubtleEmphasis">
    <w:name w:val="Subtle Emphasis"/>
    <w:basedOn w:val="DefaultParagraphFont"/>
    <w:uiPriority w:val="19"/>
    <w:qFormat/>
    <w:rsid w:val="001500DE"/>
    <w:rPr>
      <w:i/>
      <w:iCs/>
      <w:color w:val="404040" w:themeColor="text1" w:themeTint="BF"/>
    </w:rPr>
  </w:style>
  <w:style w:type="character" w:customStyle="1" w:styleId="Heading5Char">
    <w:name w:val="Heading 5 Char"/>
    <w:basedOn w:val="DefaultParagraphFont"/>
    <w:link w:val="Heading5"/>
    <w:uiPriority w:val="9"/>
    <w:rsid w:val="008D6B1E"/>
    <w:rPr>
      <w:rFonts w:asciiTheme="majorHAnsi" w:eastAsiaTheme="majorEastAsia" w:hAnsiTheme="majorHAnsi" w:cstheme="majorBidi"/>
      <w:color w:val="365F91" w:themeColor="accent1" w:themeShade="BF"/>
    </w:rPr>
  </w:style>
  <w:style w:type="character" w:styleId="FollowedHyperlink">
    <w:name w:val="FollowedHyperlink"/>
    <w:basedOn w:val="DefaultParagraphFont"/>
    <w:uiPriority w:val="99"/>
    <w:semiHidden/>
    <w:unhideWhenUsed/>
    <w:rsid w:val="007B1897"/>
    <w:rPr>
      <w:color w:val="800080" w:themeColor="followedHyperlink"/>
      <w:u w:val="single"/>
    </w:rPr>
  </w:style>
  <w:style w:type="character" w:customStyle="1" w:styleId="Heading1Char">
    <w:name w:val="Heading 1 Char"/>
    <w:basedOn w:val="DefaultParagraphFont"/>
    <w:link w:val="Heading1"/>
    <w:uiPriority w:val="9"/>
    <w:rsid w:val="005E192B"/>
    <w:rPr>
      <w:rFonts w:asciiTheme="majorHAnsi" w:eastAsiaTheme="majorEastAsia" w:hAnsiTheme="majorHAnsi" w:cstheme="majorBidi"/>
      <w:color w:val="365F91" w:themeColor="accent1" w:themeShade="BF"/>
      <w:sz w:val="32"/>
      <w:szCs w:val="32"/>
    </w:rPr>
  </w:style>
  <w:style w:type="character" w:styleId="BookTitle">
    <w:name w:val="Book Title"/>
    <w:basedOn w:val="DefaultParagraphFont"/>
    <w:uiPriority w:val="33"/>
    <w:qFormat/>
    <w:rsid w:val="005E192B"/>
    <w:rPr>
      <w:b/>
      <w:bCs/>
      <w:i/>
      <w:iCs/>
      <w:spacing w:val="5"/>
    </w:rPr>
  </w:style>
  <w:style w:type="paragraph" w:styleId="Revision">
    <w:name w:val="Revision"/>
    <w:hidden/>
    <w:uiPriority w:val="99"/>
    <w:semiHidden/>
    <w:rsid w:val="000F08E4"/>
    <w:pPr>
      <w:spacing w:after="0" w:line="240" w:lineRule="auto"/>
    </w:pPr>
  </w:style>
  <w:style w:type="paragraph" w:styleId="NormalWeb">
    <w:name w:val="Normal (Web)"/>
    <w:basedOn w:val="Normal"/>
    <w:uiPriority w:val="99"/>
    <w:unhideWhenUsed/>
    <w:rsid w:val="00B627A8"/>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627A8"/>
    <w:pPr>
      <w:spacing w:after="0" w:line="240" w:lineRule="auto"/>
    </w:pPr>
  </w:style>
  <w:style w:type="paragraph" w:customStyle="1" w:styleId="Default">
    <w:name w:val="Default"/>
    <w:rsid w:val="00B850D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8689">
      <w:bodyDiv w:val="1"/>
      <w:marLeft w:val="0"/>
      <w:marRight w:val="0"/>
      <w:marTop w:val="0"/>
      <w:marBottom w:val="0"/>
      <w:divBdr>
        <w:top w:val="none" w:sz="0" w:space="0" w:color="auto"/>
        <w:left w:val="none" w:sz="0" w:space="0" w:color="auto"/>
        <w:bottom w:val="none" w:sz="0" w:space="0" w:color="auto"/>
        <w:right w:val="none" w:sz="0" w:space="0" w:color="auto"/>
      </w:divBdr>
    </w:div>
    <w:div w:id="11810340">
      <w:bodyDiv w:val="1"/>
      <w:marLeft w:val="0"/>
      <w:marRight w:val="0"/>
      <w:marTop w:val="0"/>
      <w:marBottom w:val="0"/>
      <w:divBdr>
        <w:top w:val="none" w:sz="0" w:space="0" w:color="auto"/>
        <w:left w:val="none" w:sz="0" w:space="0" w:color="auto"/>
        <w:bottom w:val="none" w:sz="0" w:space="0" w:color="auto"/>
        <w:right w:val="none" w:sz="0" w:space="0" w:color="auto"/>
      </w:divBdr>
    </w:div>
    <w:div w:id="13191513">
      <w:bodyDiv w:val="1"/>
      <w:marLeft w:val="0"/>
      <w:marRight w:val="0"/>
      <w:marTop w:val="0"/>
      <w:marBottom w:val="0"/>
      <w:divBdr>
        <w:top w:val="none" w:sz="0" w:space="0" w:color="auto"/>
        <w:left w:val="none" w:sz="0" w:space="0" w:color="auto"/>
        <w:bottom w:val="none" w:sz="0" w:space="0" w:color="auto"/>
        <w:right w:val="none" w:sz="0" w:space="0" w:color="auto"/>
      </w:divBdr>
    </w:div>
    <w:div w:id="17971321">
      <w:bodyDiv w:val="1"/>
      <w:marLeft w:val="0"/>
      <w:marRight w:val="0"/>
      <w:marTop w:val="0"/>
      <w:marBottom w:val="0"/>
      <w:divBdr>
        <w:top w:val="none" w:sz="0" w:space="0" w:color="auto"/>
        <w:left w:val="none" w:sz="0" w:space="0" w:color="auto"/>
        <w:bottom w:val="none" w:sz="0" w:space="0" w:color="auto"/>
        <w:right w:val="none" w:sz="0" w:space="0" w:color="auto"/>
      </w:divBdr>
    </w:div>
    <w:div w:id="50807328">
      <w:bodyDiv w:val="1"/>
      <w:marLeft w:val="0"/>
      <w:marRight w:val="0"/>
      <w:marTop w:val="0"/>
      <w:marBottom w:val="0"/>
      <w:divBdr>
        <w:top w:val="none" w:sz="0" w:space="0" w:color="auto"/>
        <w:left w:val="none" w:sz="0" w:space="0" w:color="auto"/>
        <w:bottom w:val="none" w:sz="0" w:space="0" w:color="auto"/>
        <w:right w:val="none" w:sz="0" w:space="0" w:color="auto"/>
      </w:divBdr>
    </w:div>
    <w:div w:id="77025509">
      <w:bodyDiv w:val="1"/>
      <w:marLeft w:val="0"/>
      <w:marRight w:val="0"/>
      <w:marTop w:val="0"/>
      <w:marBottom w:val="0"/>
      <w:divBdr>
        <w:top w:val="none" w:sz="0" w:space="0" w:color="auto"/>
        <w:left w:val="none" w:sz="0" w:space="0" w:color="auto"/>
        <w:bottom w:val="none" w:sz="0" w:space="0" w:color="auto"/>
        <w:right w:val="none" w:sz="0" w:space="0" w:color="auto"/>
      </w:divBdr>
    </w:div>
    <w:div w:id="82266755">
      <w:bodyDiv w:val="1"/>
      <w:marLeft w:val="0"/>
      <w:marRight w:val="0"/>
      <w:marTop w:val="0"/>
      <w:marBottom w:val="0"/>
      <w:divBdr>
        <w:top w:val="none" w:sz="0" w:space="0" w:color="auto"/>
        <w:left w:val="none" w:sz="0" w:space="0" w:color="auto"/>
        <w:bottom w:val="none" w:sz="0" w:space="0" w:color="auto"/>
        <w:right w:val="none" w:sz="0" w:space="0" w:color="auto"/>
      </w:divBdr>
    </w:div>
    <w:div w:id="90860659">
      <w:bodyDiv w:val="1"/>
      <w:marLeft w:val="0"/>
      <w:marRight w:val="0"/>
      <w:marTop w:val="0"/>
      <w:marBottom w:val="0"/>
      <w:divBdr>
        <w:top w:val="none" w:sz="0" w:space="0" w:color="auto"/>
        <w:left w:val="none" w:sz="0" w:space="0" w:color="auto"/>
        <w:bottom w:val="none" w:sz="0" w:space="0" w:color="auto"/>
        <w:right w:val="none" w:sz="0" w:space="0" w:color="auto"/>
      </w:divBdr>
    </w:div>
    <w:div w:id="91319096">
      <w:bodyDiv w:val="1"/>
      <w:marLeft w:val="0"/>
      <w:marRight w:val="0"/>
      <w:marTop w:val="0"/>
      <w:marBottom w:val="0"/>
      <w:divBdr>
        <w:top w:val="none" w:sz="0" w:space="0" w:color="auto"/>
        <w:left w:val="none" w:sz="0" w:space="0" w:color="auto"/>
        <w:bottom w:val="none" w:sz="0" w:space="0" w:color="auto"/>
        <w:right w:val="none" w:sz="0" w:space="0" w:color="auto"/>
      </w:divBdr>
    </w:div>
    <w:div w:id="105006588">
      <w:bodyDiv w:val="1"/>
      <w:marLeft w:val="0"/>
      <w:marRight w:val="0"/>
      <w:marTop w:val="0"/>
      <w:marBottom w:val="0"/>
      <w:divBdr>
        <w:top w:val="none" w:sz="0" w:space="0" w:color="auto"/>
        <w:left w:val="none" w:sz="0" w:space="0" w:color="auto"/>
        <w:bottom w:val="none" w:sz="0" w:space="0" w:color="auto"/>
        <w:right w:val="none" w:sz="0" w:space="0" w:color="auto"/>
      </w:divBdr>
    </w:div>
    <w:div w:id="111705036">
      <w:bodyDiv w:val="1"/>
      <w:marLeft w:val="0"/>
      <w:marRight w:val="0"/>
      <w:marTop w:val="0"/>
      <w:marBottom w:val="0"/>
      <w:divBdr>
        <w:top w:val="none" w:sz="0" w:space="0" w:color="auto"/>
        <w:left w:val="none" w:sz="0" w:space="0" w:color="auto"/>
        <w:bottom w:val="none" w:sz="0" w:space="0" w:color="auto"/>
        <w:right w:val="none" w:sz="0" w:space="0" w:color="auto"/>
      </w:divBdr>
    </w:div>
    <w:div w:id="164250860">
      <w:bodyDiv w:val="1"/>
      <w:marLeft w:val="0"/>
      <w:marRight w:val="0"/>
      <w:marTop w:val="0"/>
      <w:marBottom w:val="0"/>
      <w:divBdr>
        <w:top w:val="none" w:sz="0" w:space="0" w:color="auto"/>
        <w:left w:val="none" w:sz="0" w:space="0" w:color="auto"/>
        <w:bottom w:val="none" w:sz="0" w:space="0" w:color="auto"/>
        <w:right w:val="none" w:sz="0" w:space="0" w:color="auto"/>
      </w:divBdr>
    </w:div>
    <w:div w:id="228541068">
      <w:bodyDiv w:val="1"/>
      <w:marLeft w:val="0"/>
      <w:marRight w:val="0"/>
      <w:marTop w:val="0"/>
      <w:marBottom w:val="0"/>
      <w:divBdr>
        <w:top w:val="none" w:sz="0" w:space="0" w:color="auto"/>
        <w:left w:val="none" w:sz="0" w:space="0" w:color="auto"/>
        <w:bottom w:val="none" w:sz="0" w:space="0" w:color="auto"/>
        <w:right w:val="none" w:sz="0" w:space="0" w:color="auto"/>
      </w:divBdr>
    </w:div>
    <w:div w:id="269557269">
      <w:bodyDiv w:val="1"/>
      <w:marLeft w:val="0"/>
      <w:marRight w:val="0"/>
      <w:marTop w:val="0"/>
      <w:marBottom w:val="0"/>
      <w:divBdr>
        <w:top w:val="none" w:sz="0" w:space="0" w:color="auto"/>
        <w:left w:val="none" w:sz="0" w:space="0" w:color="auto"/>
        <w:bottom w:val="none" w:sz="0" w:space="0" w:color="auto"/>
        <w:right w:val="none" w:sz="0" w:space="0" w:color="auto"/>
      </w:divBdr>
    </w:div>
    <w:div w:id="270094917">
      <w:bodyDiv w:val="1"/>
      <w:marLeft w:val="0"/>
      <w:marRight w:val="0"/>
      <w:marTop w:val="0"/>
      <w:marBottom w:val="0"/>
      <w:divBdr>
        <w:top w:val="none" w:sz="0" w:space="0" w:color="auto"/>
        <w:left w:val="none" w:sz="0" w:space="0" w:color="auto"/>
        <w:bottom w:val="none" w:sz="0" w:space="0" w:color="auto"/>
        <w:right w:val="none" w:sz="0" w:space="0" w:color="auto"/>
      </w:divBdr>
    </w:div>
    <w:div w:id="275330875">
      <w:bodyDiv w:val="1"/>
      <w:marLeft w:val="0"/>
      <w:marRight w:val="0"/>
      <w:marTop w:val="0"/>
      <w:marBottom w:val="0"/>
      <w:divBdr>
        <w:top w:val="none" w:sz="0" w:space="0" w:color="auto"/>
        <w:left w:val="none" w:sz="0" w:space="0" w:color="auto"/>
        <w:bottom w:val="none" w:sz="0" w:space="0" w:color="auto"/>
        <w:right w:val="none" w:sz="0" w:space="0" w:color="auto"/>
      </w:divBdr>
    </w:div>
    <w:div w:id="286858627">
      <w:bodyDiv w:val="1"/>
      <w:marLeft w:val="0"/>
      <w:marRight w:val="0"/>
      <w:marTop w:val="0"/>
      <w:marBottom w:val="0"/>
      <w:divBdr>
        <w:top w:val="none" w:sz="0" w:space="0" w:color="auto"/>
        <w:left w:val="none" w:sz="0" w:space="0" w:color="auto"/>
        <w:bottom w:val="none" w:sz="0" w:space="0" w:color="auto"/>
        <w:right w:val="none" w:sz="0" w:space="0" w:color="auto"/>
      </w:divBdr>
    </w:div>
    <w:div w:id="314067864">
      <w:bodyDiv w:val="1"/>
      <w:marLeft w:val="0"/>
      <w:marRight w:val="0"/>
      <w:marTop w:val="0"/>
      <w:marBottom w:val="0"/>
      <w:divBdr>
        <w:top w:val="none" w:sz="0" w:space="0" w:color="auto"/>
        <w:left w:val="none" w:sz="0" w:space="0" w:color="auto"/>
        <w:bottom w:val="none" w:sz="0" w:space="0" w:color="auto"/>
        <w:right w:val="none" w:sz="0" w:space="0" w:color="auto"/>
      </w:divBdr>
    </w:div>
    <w:div w:id="326832146">
      <w:bodyDiv w:val="1"/>
      <w:marLeft w:val="0"/>
      <w:marRight w:val="0"/>
      <w:marTop w:val="0"/>
      <w:marBottom w:val="0"/>
      <w:divBdr>
        <w:top w:val="none" w:sz="0" w:space="0" w:color="auto"/>
        <w:left w:val="none" w:sz="0" w:space="0" w:color="auto"/>
        <w:bottom w:val="none" w:sz="0" w:space="0" w:color="auto"/>
        <w:right w:val="none" w:sz="0" w:space="0" w:color="auto"/>
      </w:divBdr>
    </w:div>
    <w:div w:id="356153057">
      <w:bodyDiv w:val="1"/>
      <w:marLeft w:val="0"/>
      <w:marRight w:val="0"/>
      <w:marTop w:val="0"/>
      <w:marBottom w:val="0"/>
      <w:divBdr>
        <w:top w:val="none" w:sz="0" w:space="0" w:color="auto"/>
        <w:left w:val="none" w:sz="0" w:space="0" w:color="auto"/>
        <w:bottom w:val="none" w:sz="0" w:space="0" w:color="auto"/>
        <w:right w:val="none" w:sz="0" w:space="0" w:color="auto"/>
      </w:divBdr>
    </w:div>
    <w:div w:id="362176156">
      <w:bodyDiv w:val="1"/>
      <w:marLeft w:val="0"/>
      <w:marRight w:val="0"/>
      <w:marTop w:val="0"/>
      <w:marBottom w:val="0"/>
      <w:divBdr>
        <w:top w:val="none" w:sz="0" w:space="0" w:color="auto"/>
        <w:left w:val="none" w:sz="0" w:space="0" w:color="auto"/>
        <w:bottom w:val="none" w:sz="0" w:space="0" w:color="auto"/>
        <w:right w:val="none" w:sz="0" w:space="0" w:color="auto"/>
      </w:divBdr>
    </w:div>
    <w:div w:id="372534545">
      <w:bodyDiv w:val="1"/>
      <w:marLeft w:val="0"/>
      <w:marRight w:val="0"/>
      <w:marTop w:val="0"/>
      <w:marBottom w:val="0"/>
      <w:divBdr>
        <w:top w:val="none" w:sz="0" w:space="0" w:color="auto"/>
        <w:left w:val="none" w:sz="0" w:space="0" w:color="auto"/>
        <w:bottom w:val="none" w:sz="0" w:space="0" w:color="auto"/>
        <w:right w:val="none" w:sz="0" w:space="0" w:color="auto"/>
      </w:divBdr>
    </w:div>
    <w:div w:id="378290212">
      <w:bodyDiv w:val="1"/>
      <w:marLeft w:val="0"/>
      <w:marRight w:val="0"/>
      <w:marTop w:val="0"/>
      <w:marBottom w:val="0"/>
      <w:divBdr>
        <w:top w:val="none" w:sz="0" w:space="0" w:color="auto"/>
        <w:left w:val="none" w:sz="0" w:space="0" w:color="auto"/>
        <w:bottom w:val="none" w:sz="0" w:space="0" w:color="auto"/>
        <w:right w:val="none" w:sz="0" w:space="0" w:color="auto"/>
      </w:divBdr>
    </w:div>
    <w:div w:id="449786999">
      <w:bodyDiv w:val="1"/>
      <w:marLeft w:val="0"/>
      <w:marRight w:val="0"/>
      <w:marTop w:val="0"/>
      <w:marBottom w:val="0"/>
      <w:divBdr>
        <w:top w:val="none" w:sz="0" w:space="0" w:color="auto"/>
        <w:left w:val="none" w:sz="0" w:space="0" w:color="auto"/>
        <w:bottom w:val="none" w:sz="0" w:space="0" w:color="auto"/>
        <w:right w:val="none" w:sz="0" w:space="0" w:color="auto"/>
      </w:divBdr>
    </w:div>
    <w:div w:id="462575235">
      <w:bodyDiv w:val="1"/>
      <w:marLeft w:val="0"/>
      <w:marRight w:val="0"/>
      <w:marTop w:val="0"/>
      <w:marBottom w:val="0"/>
      <w:divBdr>
        <w:top w:val="none" w:sz="0" w:space="0" w:color="auto"/>
        <w:left w:val="none" w:sz="0" w:space="0" w:color="auto"/>
        <w:bottom w:val="none" w:sz="0" w:space="0" w:color="auto"/>
        <w:right w:val="none" w:sz="0" w:space="0" w:color="auto"/>
      </w:divBdr>
    </w:div>
    <w:div w:id="478765121">
      <w:bodyDiv w:val="1"/>
      <w:marLeft w:val="0"/>
      <w:marRight w:val="0"/>
      <w:marTop w:val="0"/>
      <w:marBottom w:val="0"/>
      <w:divBdr>
        <w:top w:val="none" w:sz="0" w:space="0" w:color="auto"/>
        <w:left w:val="none" w:sz="0" w:space="0" w:color="auto"/>
        <w:bottom w:val="none" w:sz="0" w:space="0" w:color="auto"/>
        <w:right w:val="none" w:sz="0" w:space="0" w:color="auto"/>
      </w:divBdr>
    </w:div>
    <w:div w:id="502477874">
      <w:bodyDiv w:val="1"/>
      <w:marLeft w:val="0"/>
      <w:marRight w:val="0"/>
      <w:marTop w:val="0"/>
      <w:marBottom w:val="0"/>
      <w:divBdr>
        <w:top w:val="none" w:sz="0" w:space="0" w:color="auto"/>
        <w:left w:val="none" w:sz="0" w:space="0" w:color="auto"/>
        <w:bottom w:val="none" w:sz="0" w:space="0" w:color="auto"/>
        <w:right w:val="none" w:sz="0" w:space="0" w:color="auto"/>
      </w:divBdr>
    </w:div>
    <w:div w:id="506676352">
      <w:bodyDiv w:val="1"/>
      <w:marLeft w:val="0"/>
      <w:marRight w:val="0"/>
      <w:marTop w:val="0"/>
      <w:marBottom w:val="0"/>
      <w:divBdr>
        <w:top w:val="none" w:sz="0" w:space="0" w:color="auto"/>
        <w:left w:val="none" w:sz="0" w:space="0" w:color="auto"/>
        <w:bottom w:val="none" w:sz="0" w:space="0" w:color="auto"/>
        <w:right w:val="none" w:sz="0" w:space="0" w:color="auto"/>
      </w:divBdr>
    </w:div>
    <w:div w:id="517816347">
      <w:bodyDiv w:val="1"/>
      <w:marLeft w:val="0"/>
      <w:marRight w:val="0"/>
      <w:marTop w:val="0"/>
      <w:marBottom w:val="0"/>
      <w:divBdr>
        <w:top w:val="none" w:sz="0" w:space="0" w:color="auto"/>
        <w:left w:val="none" w:sz="0" w:space="0" w:color="auto"/>
        <w:bottom w:val="none" w:sz="0" w:space="0" w:color="auto"/>
        <w:right w:val="none" w:sz="0" w:space="0" w:color="auto"/>
      </w:divBdr>
    </w:div>
    <w:div w:id="519700796">
      <w:bodyDiv w:val="1"/>
      <w:marLeft w:val="0"/>
      <w:marRight w:val="0"/>
      <w:marTop w:val="0"/>
      <w:marBottom w:val="0"/>
      <w:divBdr>
        <w:top w:val="none" w:sz="0" w:space="0" w:color="auto"/>
        <w:left w:val="none" w:sz="0" w:space="0" w:color="auto"/>
        <w:bottom w:val="none" w:sz="0" w:space="0" w:color="auto"/>
        <w:right w:val="none" w:sz="0" w:space="0" w:color="auto"/>
      </w:divBdr>
    </w:div>
    <w:div w:id="525562420">
      <w:bodyDiv w:val="1"/>
      <w:marLeft w:val="0"/>
      <w:marRight w:val="0"/>
      <w:marTop w:val="0"/>
      <w:marBottom w:val="0"/>
      <w:divBdr>
        <w:top w:val="none" w:sz="0" w:space="0" w:color="auto"/>
        <w:left w:val="none" w:sz="0" w:space="0" w:color="auto"/>
        <w:bottom w:val="none" w:sz="0" w:space="0" w:color="auto"/>
        <w:right w:val="none" w:sz="0" w:space="0" w:color="auto"/>
      </w:divBdr>
    </w:div>
    <w:div w:id="526406158">
      <w:bodyDiv w:val="1"/>
      <w:marLeft w:val="0"/>
      <w:marRight w:val="0"/>
      <w:marTop w:val="0"/>
      <w:marBottom w:val="0"/>
      <w:divBdr>
        <w:top w:val="none" w:sz="0" w:space="0" w:color="auto"/>
        <w:left w:val="none" w:sz="0" w:space="0" w:color="auto"/>
        <w:bottom w:val="none" w:sz="0" w:space="0" w:color="auto"/>
        <w:right w:val="none" w:sz="0" w:space="0" w:color="auto"/>
      </w:divBdr>
    </w:div>
    <w:div w:id="566695359">
      <w:bodyDiv w:val="1"/>
      <w:marLeft w:val="0"/>
      <w:marRight w:val="0"/>
      <w:marTop w:val="0"/>
      <w:marBottom w:val="0"/>
      <w:divBdr>
        <w:top w:val="none" w:sz="0" w:space="0" w:color="auto"/>
        <w:left w:val="none" w:sz="0" w:space="0" w:color="auto"/>
        <w:bottom w:val="none" w:sz="0" w:space="0" w:color="auto"/>
        <w:right w:val="none" w:sz="0" w:space="0" w:color="auto"/>
      </w:divBdr>
    </w:div>
    <w:div w:id="642075741">
      <w:bodyDiv w:val="1"/>
      <w:marLeft w:val="0"/>
      <w:marRight w:val="0"/>
      <w:marTop w:val="0"/>
      <w:marBottom w:val="0"/>
      <w:divBdr>
        <w:top w:val="none" w:sz="0" w:space="0" w:color="auto"/>
        <w:left w:val="none" w:sz="0" w:space="0" w:color="auto"/>
        <w:bottom w:val="none" w:sz="0" w:space="0" w:color="auto"/>
        <w:right w:val="none" w:sz="0" w:space="0" w:color="auto"/>
      </w:divBdr>
    </w:div>
    <w:div w:id="644357241">
      <w:bodyDiv w:val="1"/>
      <w:marLeft w:val="0"/>
      <w:marRight w:val="0"/>
      <w:marTop w:val="0"/>
      <w:marBottom w:val="0"/>
      <w:divBdr>
        <w:top w:val="none" w:sz="0" w:space="0" w:color="auto"/>
        <w:left w:val="none" w:sz="0" w:space="0" w:color="auto"/>
        <w:bottom w:val="none" w:sz="0" w:space="0" w:color="auto"/>
        <w:right w:val="none" w:sz="0" w:space="0" w:color="auto"/>
      </w:divBdr>
      <w:divsChild>
        <w:div w:id="981349047">
          <w:marLeft w:val="562"/>
          <w:marRight w:val="0"/>
          <w:marTop w:val="100"/>
          <w:marBottom w:val="0"/>
          <w:divBdr>
            <w:top w:val="none" w:sz="0" w:space="0" w:color="auto"/>
            <w:left w:val="none" w:sz="0" w:space="0" w:color="auto"/>
            <w:bottom w:val="none" w:sz="0" w:space="0" w:color="auto"/>
            <w:right w:val="none" w:sz="0" w:space="0" w:color="auto"/>
          </w:divBdr>
        </w:div>
        <w:div w:id="210769894">
          <w:marLeft w:val="922"/>
          <w:marRight w:val="0"/>
          <w:marTop w:val="100"/>
          <w:marBottom w:val="0"/>
          <w:divBdr>
            <w:top w:val="none" w:sz="0" w:space="0" w:color="auto"/>
            <w:left w:val="none" w:sz="0" w:space="0" w:color="auto"/>
            <w:bottom w:val="none" w:sz="0" w:space="0" w:color="auto"/>
            <w:right w:val="none" w:sz="0" w:space="0" w:color="auto"/>
          </w:divBdr>
        </w:div>
        <w:div w:id="1314867274">
          <w:marLeft w:val="922"/>
          <w:marRight w:val="0"/>
          <w:marTop w:val="100"/>
          <w:marBottom w:val="0"/>
          <w:divBdr>
            <w:top w:val="none" w:sz="0" w:space="0" w:color="auto"/>
            <w:left w:val="none" w:sz="0" w:space="0" w:color="auto"/>
            <w:bottom w:val="none" w:sz="0" w:space="0" w:color="auto"/>
            <w:right w:val="none" w:sz="0" w:space="0" w:color="auto"/>
          </w:divBdr>
        </w:div>
        <w:div w:id="1981377537">
          <w:marLeft w:val="922"/>
          <w:marRight w:val="0"/>
          <w:marTop w:val="100"/>
          <w:marBottom w:val="0"/>
          <w:divBdr>
            <w:top w:val="none" w:sz="0" w:space="0" w:color="auto"/>
            <w:left w:val="none" w:sz="0" w:space="0" w:color="auto"/>
            <w:bottom w:val="none" w:sz="0" w:space="0" w:color="auto"/>
            <w:right w:val="none" w:sz="0" w:space="0" w:color="auto"/>
          </w:divBdr>
        </w:div>
        <w:div w:id="1827089802">
          <w:marLeft w:val="562"/>
          <w:marRight w:val="0"/>
          <w:marTop w:val="100"/>
          <w:marBottom w:val="0"/>
          <w:divBdr>
            <w:top w:val="none" w:sz="0" w:space="0" w:color="auto"/>
            <w:left w:val="none" w:sz="0" w:space="0" w:color="auto"/>
            <w:bottom w:val="none" w:sz="0" w:space="0" w:color="auto"/>
            <w:right w:val="none" w:sz="0" w:space="0" w:color="auto"/>
          </w:divBdr>
        </w:div>
        <w:div w:id="711687449">
          <w:marLeft w:val="562"/>
          <w:marRight w:val="0"/>
          <w:marTop w:val="100"/>
          <w:marBottom w:val="0"/>
          <w:divBdr>
            <w:top w:val="none" w:sz="0" w:space="0" w:color="auto"/>
            <w:left w:val="none" w:sz="0" w:space="0" w:color="auto"/>
            <w:bottom w:val="none" w:sz="0" w:space="0" w:color="auto"/>
            <w:right w:val="none" w:sz="0" w:space="0" w:color="auto"/>
          </w:divBdr>
        </w:div>
        <w:div w:id="667447225">
          <w:marLeft w:val="562"/>
          <w:marRight w:val="0"/>
          <w:marTop w:val="100"/>
          <w:marBottom w:val="0"/>
          <w:divBdr>
            <w:top w:val="none" w:sz="0" w:space="0" w:color="auto"/>
            <w:left w:val="none" w:sz="0" w:space="0" w:color="auto"/>
            <w:bottom w:val="none" w:sz="0" w:space="0" w:color="auto"/>
            <w:right w:val="none" w:sz="0" w:space="0" w:color="auto"/>
          </w:divBdr>
        </w:div>
        <w:div w:id="1967006934">
          <w:marLeft w:val="922"/>
          <w:marRight w:val="0"/>
          <w:marTop w:val="100"/>
          <w:marBottom w:val="0"/>
          <w:divBdr>
            <w:top w:val="none" w:sz="0" w:space="0" w:color="auto"/>
            <w:left w:val="none" w:sz="0" w:space="0" w:color="auto"/>
            <w:bottom w:val="none" w:sz="0" w:space="0" w:color="auto"/>
            <w:right w:val="none" w:sz="0" w:space="0" w:color="auto"/>
          </w:divBdr>
        </w:div>
        <w:div w:id="789473224">
          <w:marLeft w:val="922"/>
          <w:marRight w:val="0"/>
          <w:marTop w:val="100"/>
          <w:marBottom w:val="0"/>
          <w:divBdr>
            <w:top w:val="none" w:sz="0" w:space="0" w:color="auto"/>
            <w:left w:val="none" w:sz="0" w:space="0" w:color="auto"/>
            <w:bottom w:val="none" w:sz="0" w:space="0" w:color="auto"/>
            <w:right w:val="none" w:sz="0" w:space="0" w:color="auto"/>
          </w:divBdr>
        </w:div>
        <w:div w:id="2056199261">
          <w:marLeft w:val="922"/>
          <w:marRight w:val="0"/>
          <w:marTop w:val="100"/>
          <w:marBottom w:val="0"/>
          <w:divBdr>
            <w:top w:val="none" w:sz="0" w:space="0" w:color="auto"/>
            <w:left w:val="none" w:sz="0" w:space="0" w:color="auto"/>
            <w:bottom w:val="none" w:sz="0" w:space="0" w:color="auto"/>
            <w:right w:val="none" w:sz="0" w:space="0" w:color="auto"/>
          </w:divBdr>
        </w:div>
      </w:divsChild>
    </w:div>
    <w:div w:id="652953125">
      <w:bodyDiv w:val="1"/>
      <w:marLeft w:val="0"/>
      <w:marRight w:val="0"/>
      <w:marTop w:val="0"/>
      <w:marBottom w:val="0"/>
      <w:divBdr>
        <w:top w:val="none" w:sz="0" w:space="0" w:color="auto"/>
        <w:left w:val="none" w:sz="0" w:space="0" w:color="auto"/>
        <w:bottom w:val="none" w:sz="0" w:space="0" w:color="auto"/>
        <w:right w:val="none" w:sz="0" w:space="0" w:color="auto"/>
      </w:divBdr>
    </w:div>
    <w:div w:id="698359915">
      <w:bodyDiv w:val="1"/>
      <w:marLeft w:val="0"/>
      <w:marRight w:val="0"/>
      <w:marTop w:val="0"/>
      <w:marBottom w:val="0"/>
      <w:divBdr>
        <w:top w:val="none" w:sz="0" w:space="0" w:color="auto"/>
        <w:left w:val="none" w:sz="0" w:space="0" w:color="auto"/>
        <w:bottom w:val="none" w:sz="0" w:space="0" w:color="auto"/>
        <w:right w:val="none" w:sz="0" w:space="0" w:color="auto"/>
      </w:divBdr>
    </w:div>
    <w:div w:id="701635966">
      <w:bodyDiv w:val="1"/>
      <w:marLeft w:val="0"/>
      <w:marRight w:val="0"/>
      <w:marTop w:val="0"/>
      <w:marBottom w:val="0"/>
      <w:divBdr>
        <w:top w:val="none" w:sz="0" w:space="0" w:color="auto"/>
        <w:left w:val="none" w:sz="0" w:space="0" w:color="auto"/>
        <w:bottom w:val="none" w:sz="0" w:space="0" w:color="auto"/>
        <w:right w:val="none" w:sz="0" w:space="0" w:color="auto"/>
      </w:divBdr>
    </w:div>
    <w:div w:id="727411963">
      <w:bodyDiv w:val="1"/>
      <w:marLeft w:val="0"/>
      <w:marRight w:val="0"/>
      <w:marTop w:val="0"/>
      <w:marBottom w:val="0"/>
      <w:divBdr>
        <w:top w:val="none" w:sz="0" w:space="0" w:color="auto"/>
        <w:left w:val="none" w:sz="0" w:space="0" w:color="auto"/>
        <w:bottom w:val="none" w:sz="0" w:space="0" w:color="auto"/>
        <w:right w:val="none" w:sz="0" w:space="0" w:color="auto"/>
      </w:divBdr>
    </w:div>
    <w:div w:id="773208631">
      <w:bodyDiv w:val="1"/>
      <w:marLeft w:val="0"/>
      <w:marRight w:val="0"/>
      <w:marTop w:val="0"/>
      <w:marBottom w:val="0"/>
      <w:divBdr>
        <w:top w:val="none" w:sz="0" w:space="0" w:color="auto"/>
        <w:left w:val="none" w:sz="0" w:space="0" w:color="auto"/>
        <w:bottom w:val="none" w:sz="0" w:space="0" w:color="auto"/>
        <w:right w:val="none" w:sz="0" w:space="0" w:color="auto"/>
      </w:divBdr>
    </w:div>
    <w:div w:id="828252046">
      <w:bodyDiv w:val="1"/>
      <w:marLeft w:val="0"/>
      <w:marRight w:val="0"/>
      <w:marTop w:val="0"/>
      <w:marBottom w:val="0"/>
      <w:divBdr>
        <w:top w:val="none" w:sz="0" w:space="0" w:color="auto"/>
        <w:left w:val="none" w:sz="0" w:space="0" w:color="auto"/>
        <w:bottom w:val="none" w:sz="0" w:space="0" w:color="auto"/>
        <w:right w:val="none" w:sz="0" w:space="0" w:color="auto"/>
      </w:divBdr>
    </w:div>
    <w:div w:id="841628721">
      <w:bodyDiv w:val="1"/>
      <w:marLeft w:val="0"/>
      <w:marRight w:val="0"/>
      <w:marTop w:val="0"/>
      <w:marBottom w:val="0"/>
      <w:divBdr>
        <w:top w:val="none" w:sz="0" w:space="0" w:color="auto"/>
        <w:left w:val="none" w:sz="0" w:space="0" w:color="auto"/>
        <w:bottom w:val="none" w:sz="0" w:space="0" w:color="auto"/>
        <w:right w:val="none" w:sz="0" w:space="0" w:color="auto"/>
      </w:divBdr>
    </w:div>
    <w:div w:id="861164385">
      <w:bodyDiv w:val="1"/>
      <w:marLeft w:val="0"/>
      <w:marRight w:val="0"/>
      <w:marTop w:val="0"/>
      <w:marBottom w:val="0"/>
      <w:divBdr>
        <w:top w:val="none" w:sz="0" w:space="0" w:color="auto"/>
        <w:left w:val="none" w:sz="0" w:space="0" w:color="auto"/>
        <w:bottom w:val="none" w:sz="0" w:space="0" w:color="auto"/>
        <w:right w:val="none" w:sz="0" w:space="0" w:color="auto"/>
      </w:divBdr>
    </w:div>
    <w:div w:id="862085840">
      <w:bodyDiv w:val="1"/>
      <w:marLeft w:val="0"/>
      <w:marRight w:val="0"/>
      <w:marTop w:val="0"/>
      <w:marBottom w:val="0"/>
      <w:divBdr>
        <w:top w:val="none" w:sz="0" w:space="0" w:color="auto"/>
        <w:left w:val="none" w:sz="0" w:space="0" w:color="auto"/>
        <w:bottom w:val="none" w:sz="0" w:space="0" w:color="auto"/>
        <w:right w:val="none" w:sz="0" w:space="0" w:color="auto"/>
      </w:divBdr>
    </w:div>
    <w:div w:id="875238870">
      <w:bodyDiv w:val="1"/>
      <w:marLeft w:val="0"/>
      <w:marRight w:val="0"/>
      <w:marTop w:val="0"/>
      <w:marBottom w:val="0"/>
      <w:divBdr>
        <w:top w:val="none" w:sz="0" w:space="0" w:color="auto"/>
        <w:left w:val="none" w:sz="0" w:space="0" w:color="auto"/>
        <w:bottom w:val="none" w:sz="0" w:space="0" w:color="auto"/>
        <w:right w:val="none" w:sz="0" w:space="0" w:color="auto"/>
      </w:divBdr>
    </w:div>
    <w:div w:id="884297489">
      <w:bodyDiv w:val="1"/>
      <w:marLeft w:val="0"/>
      <w:marRight w:val="0"/>
      <w:marTop w:val="0"/>
      <w:marBottom w:val="0"/>
      <w:divBdr>
        <w:top w:val="none" w:sz="0" w:space="0" w:color="auto"/>
        <w:left w:val="none" w:sz="0" w:space="0" w:color="auto"/>
        <w:bottom w:val="none" w:sz="0" w:space="0" w:color="auto"/>
        <w:right w:val="none" w:sz="0" w:space="0" w:color="auto"/>
      </w:divBdr>
    </w:div>
    <w:div w:id="918638861">
      <w:bodyDiv w:val="1"/>
      <w:marLeft w:val="0"/>
      <w:marRight w:val="0"/>
      <w:marTop w:val="0"/>
      <w:marBottom w:val="0"/>
      <w:divBdr>
        <w:top w:val="none" w:sz="0" w:space="0" w:color="auto"/>
        <w:left w:val="none" w:sz="0" w:space="0" w:color="auto"/>
        <w:bottom w:val="none" w:sz="0" w:space="0" w:color="auto"/>
        <w:right w:val="none" w:sz="0" w:space="0" w:color="auto"/>
      </w:divBdr>
    </w:div>
    <w:div w:id="928276663">
      <w:bodyDiv w:val="1"/>
      <w:marLeft w:val="0"/>
      <w:marRight w:val="0"/>
      <w:marTop w:val="0"/>
      <w:marBottom w:val="0"/>
      <w:divBdr>
        <w:top w:val="none" w:sz="0" w:space="0" w:color="auto"/>
        <w:left w:val="none" w:sz="0" w:space="0" w:color="auto"/>
        <w:bottom w:val="none" w:sz="0" w:space="0" w:color="auto"/>
        <w:right w:val="none" w:sz="0" w:space="0" w:color="auto"/>
      </w:divBdr>
    </w:div>
    <w:div w:id="944463054">
      <w:bodyDiv w:val="1"/>
      <w:marLeft w:val="0"/>
      <w:marRight w:val="0"/>
      <w:marTop w:val="0"/>
      <w:marBottom w:val="0"/>
      <w:divBdr>
        <w:top w:val="none" w:sz="0" w:space="0" w:color="auto"/>
        <w:left w:val="none" w:sz="0" w:space="0" w:color="auto"/>
        <w:bottom w:val="none" w:sz="0" w:space="0" w:color="auto"/>
        <w:right w:val="none" w:sz="0" w:space="0" w:color="auto"/>
      </w:divBdr>
    </w:div>
    <w:div w:id="945497924">
      <w:bodyDiv w:val="1"/>
      <w:marLeft w:val="0"/>
      <w:marRight w:val="0"/>
      <w:marTop w:val="0"/>
      <w:marBottom w:val="0"/>
      <w:divBdr>
        <w:top w:val="none" w:sz="0" w:space="0" w:color="auto"/>
        <w:left w:val="none" w:sz="0" w:space="0" w:color="auto"/>
        <w:bottom w:val="none" w:sz="0" w:space="0" w:color="auto"/>
        <w:right w:val="none" w:sz="0" w:space="0" w:color="auto"/>
      </w:divBdr>
    </w:div>
    <w:div w:id="984627142">
      <w:bodyDiv w:val="1"/>
      <w:marLeft w:val="0"/>
      <w:marRight w:val="0"/>
      <w:marTop w:val="0"/>
      <w:marBottom w:val="0"/>
      <w:divBdr>
        <w:top w:val="none" w:sz="0" w:space="0" w:color="auto"/>
        <w:left w:val="none" w:sz="0" w:space="0" w:color="auto"/>
        <w:bottom w:val="none" w:sz="0" w:space="0" w:color="auto"/>
        <w:right w:val="none" w:sz="0" w:space="0" w:color="auto"/>
      </w:divBdr>
    </w:div>
    <w:div w:id="1007754282">
      <w:bodyDiv w:val="1"/>
      <w:marLeft w:val="0"/>
      <w:marRight w:val="0"/>
      <w:marTop w:val="0"/>
      <w:marBottom w:val="0"/>
      <w:divBdr>
        <w:top w:val="none" w:sz="0" w:space="0" w:color="auto"/>
        <w:left w:val="none" w:sz="0" w:space="0" w:color="auto"/>
        <w:bottom w:val="none" w:sz="0" w:space="0" w:color="auto"/>
        <w:right w:val="none" w:sz="0" w:space="0" w:color="auto"/>
      </w:divBdr>
    </w:div>
    <w:div w:id="1034041451">
      <w:bodyDiv w:val="1"/>
      <w:marLeft w:val="0"/>
      <w:marRight w:val="0"/>
      <w:marTop w:val="0"/>
      <w:marBottom w:val="0"/>
      <w:divBdr>
        <w:top w:val="none" w:sz="0" w:space="0" w:color="auto"/>
        <w:left w:val="none" w:sz="0" w:space="0" w:color="auto"/>
        <w:bottom w:val="none" w:sz="0" w:space="0" w:color="auto"/>
        <w:right w:val="none" w:sz="0" w:space="0" w:color="auto"/>
      </w:divBdr>
    </w:div>
    <w:div w:id="1063874544">
      <w:bodyDiv w:val="1"/>
      <w:marLeft w:val="0"/>
      <w:marRight w:val="0"/>
      <w:marTop w:val="0"/>
      <w:marBottom w:val="0"/>
      <w:divBdr>
        <w:top w:val="none" w:sz="0" w:space="0" w:color="auto"/>
        <w:left w:val="none" w:sz="0" w:space="0" w:color="auto"/>
        <w:bottom w:val="none" w:sz="0" w:space="0" w:color="auto"/>
        <w:right w:val="none" w:sz="0" w:space="0" w:color="auto"/>
      </w:divBdr>
    </w:div>
    <w:div w:id="1077557820">
      <w:bodyDiv w:val="1"/>
      <w:marLeft w:val="0"/>
      <w:marRight w:val="0"/>
      <w:marTop w:val="0"/>
      <w:marBottom w:val="0"/>
      <w:divBdr>
        <w:top w:val="none" w:sz="0" w:space="0" w:color="auto"/>
        <w:left w:val="none" w:sz="0" w:space="0" w:color="auto"/>
        <w:bottom w:val="none" w:sz="0" w:space="0" w:color="auto"/>
        <w:right w:val="none" w:sz="0" w:space="0" w:color="auto"/>
      </w:divBdr>
    </w:div>
    <w:div w:id="1079905869">
      <w:bodyDiv w:val="1"/>
      <w:marLeft w:val="0"/>
      <w:marRight w:val="0"/>
      <w:marTop w:val="0"/>
      <w:marBottom w:val="0"/>
      <w:divBdr>
        <w:top w:val="none" w:sz="0" w:space="0" w:color="auto"/>
        <w:left w:val="none" w:sz="0" w:space="0" w:color="auto"/>
        <w:bottom w:val="none" w:sz="0" w:space="0" w:color="auto"/>
        <w:right w:val="none" w:sz="0" w:space="0" w:color="auto"/>
      </w:divBdr>
    </w:div>
    <w:div w:id="1086028413">
      <w:bodyDiv w:val="1"/>
      <w:marLeft w:val="0"/>
      <w:marRight w:val="0"/>
      <w:marTop w:val="0"/>
      <w:marBottom w:val="0"/>
      <w:divBdr>
        <w:top w:val="none" w:sz="0" w:space="0" w:color="auto"/>
        <w:left w:val="none" w:sz="0" w:space="0" w:color="auto"/>
        <w:bottom w:val="none" w:sz="0" w:space="0" w:color="auto"/>
        <w:right w:val="none" w:sz="0" w:space="0" w:color="auto"/>
      </w:divBdr>
    </w:div>
    <w:div w:id="1095251176">
      <w:bodyDiv w:val="1"/>
      <w:marLeft w:val="0"/>
      <w:marRight w:val="0"/>
      <w:marTop w:val="0"/>
      <w:marBottom w:val="0"/>
      <w:divBdr>
        <w:top w:val="none" w:sz="0" w:space="0" w:color="auto"/>
        <w:left w:val="none" w:sz="0" w:space="0" w:color="auto"/>
        <w:bottom w:val="none" w:sz="0" w:space="0" w:color="auto"/>
        <w:right w:val="none" w:sz="0" w:space="0" w:color="auto"/>
      </w:divBdr>
    </w:div>
    <w:div w:id="1106929649">
      <w:bodyDiv w:val="1"/>
      <w:marLeft w:val="0"/>
      <w:marRight w:val="0"/>
      <w:marTop w:val="0"/>
      <w:marBottom w:val="0"/>
      <w:divBdr>
        <w:top w:val="none" w:sz="0" w:space="0" w:color="auto"/>
        <w:left w:val="none" w:sz="0" w:space="0" w:color="auto"/>
        <w:bottom w:val="none" w:sz="0" w:space="0" w:color="auto"/>
        <w:right w:val="none" w:sz="0" w:space="0" w:color="auto"/>
      </w:divBdr>
    </w:div>
    <w:div w:id="1140418546">
      <w:bodyDiv w:val="1"/>
      <w:marLeft w:val="0"/>
      <w:marRight w:val="0"/>
      <w:marTop w:val="0"/>
      <w:marBottom w:val="0"/>
      <w:divBdr>
        <w:top w:val="none" w:sz="0" w:space="0" w:color="auto"/>
        <w:left w:val="none" w:sz="0" w:space="0" w:color="auto"/>
        <w:bottom w:val="none" w:sz="0" w:space="0" w:color="auto"/>
        <w:right w:val="none" w:sz="0" w:space="0" w:color="auto"/>
      </w:divBdr>
    </w:div>
    <w:div w:id="1178620796">
      <w:bodyDiv w:val="1"/>
      <w:marLeft w:val="0"/>
      <w:marRight w:val="0"/>
      <w:marTop w:val="0"/>
      <w:marBottom w:val="0"/>
      <w:divBdr>
        <w:top w:val="none" w:sz="0" w:space="0" w:color="auto"/>
        <w:left w:val="none" w:sz="0" w:space="0" w:color="auto"/>
        <w:bottom w:val="none" w:sz="0" w:space="0" w:color="auto"/>
        <w:right w:val="none" w:sz="0" w:space="0" w:color="auto"/>
      </w:divBdr>
    </w:div>
    <w:div w:id="1182932501">
      <w:bodyDiv w:val="1"/>
      <w:marLeft w:val="0"/>
      <w:marRight w:val="0"/>
      <w:marTop w:val="0"/>
      <w:marBottom w:val="0"/>
      <w:divBdr>
        <w:top w:val="none" w:sz="0" w:space="0" w:color="auto"/>
        <w:left w:val="none" w:sz="0" w:space="0" w:color="auto"/>
        <w:bottom w:val="none" w:sz="0" w:space="0" w:color="auto"/>
        <w:right w:val="none" w:sz="0" w:space="0" w:color="auto"/>
      </w:divBdr>
    </w:div>
    <w:div w:id="1186405522">
      <w:bodyDiv w:val="1"/>
      <w:marLeft w:val="0"/>
      <w:marRight w:val="0"/>
      <w:marTop w:val="0"/>
      <w:marBottom w:val="0"/>
      <w:divBdr>
        <w:top w:val="none" w:sz="0" w:space="0" w:color="auto"/>
        <w:left w:val="none" w:sz="0" w:space="0" w:color="auto"/>
        <w:bottom w:val="none" w:sz="0" w:space="0" w:color="auto"/>
        <w:right w:val="none" w:sz="0" w:space="0" w:color="auto"/>
      </w:divBdr>
    </w:div>
    <w:div w:id="1275215072">
      <w:bodyDiv w:val="1"/>
      <w:marLeft w:val="0"/>
      <w:marRight w:val="0"/>
      <w:marTop w:val="0"/>
      <w:marBottom w:val="0"/>
      <w:divBdr>
        <w:top w:val="none" w:sz="0" w:space="0" w:color="auto"/>
        <w:left w:val="none" w:sz="0" w:space="0" w:color="auto"/>
        <w:bottom w:val="none" w:sz="0" w:space="0" w:color="auto"/>
        <w:right w:val="none" w:sz="0" w:space="0" w:color="auto"/>
      </w:divBdr>
    </w:div>
    <w:div w:id="1293561944">
      <w:bodyDiv w:val="1"/>
      <w:marLeft w:val="0"/>
      <w:marRight w:val="0"/>
      <w:marTop w:val="0"/>
      <w:marBottom w:val="0"/>
      <w:divBdr>
        <w:top w:val="none" w:sz="0" w:space="0" w:color="auto"/>
        <w:left w:val="none" w:sz="0" w:space="0" w:color="auto"/>
        <w:bottom w:val="none" w:sz="0" w:space="0" w:color="auto"/>
        <w:right w:val="none" w:sz="0" w:space="0" w:color="auto"/>
      </w:divBdr>
    </w:div>
    <w:div w:id="1330981098">
      <w:bodyDiv w:val="1"/>
      <w:marLeft w:val="0"/>
      <w:marRight w:val="0"/>
      <w:marTop w:val="0"/>
      <w:marBottom w:val="0"/>
      <w:divBdr>
        <w:top w:val="none" w:sz="0" w:space="0" w:color="auto"/>
        <w:left w:val="none" w:sz="0" w:space="0" w:color="auto"/>
        <w:bottom w:val="none" w:sz="0" w:space="0" w:color="auto"/>
        <w:right w:val="none" w:sz="0" w:space="0" w:color="auto"/>
      </w:divBdr>
    </w:div>
    <w:div w:id="1333486513">
      <w:bodyDiv w:val="1"/>
      <w:marLeft w:val="0"/>
      <w:marRight w:val="0"/>
      <w:marTop w:val="0"/>
      <w:marBottom w:val="0"/>
      <w:divBdr>
        <w:top w:val="none" w:sz="0" w:space="0" w:color="auto"/>
        <w:left w:val="none" w:sz="0" w:space="0" w:color="auto"/>
        <w:bottom w:val="none" w:sz="0" w:space="0" w:color="auto"/>
        <w:right w:val="none" w:sz="0" w:space="0" w:color="auto"/>
      </w:divBdr>
    </w:div>
    <w:div w:id="1358892120">
      <w:bodyDiv w:val="1"/>
      <w:marLeft w:val="0"/>
      <w:marRight w:val="0"/>
      <w:marTop w:val="0"/>
      <w:marBottom w:val="0"/>
      <w:divBdr>
        <w:top w:val="none" w:sz="0" w:space="0" w:color="auto"/>
        <w:left w:val="none" w:sz="0" w:space="0" w:color="auto"/>
        <w:bottom w:val="none" w:sz="0" w:space="0" w:color="auto"/>
        <w:right w:val="none" w:sz="0" w:space="0" w:color="auto"/>
      </w:divBdr>
    </w:div>
    <w:div w:id="1381396102">
      <w:bodyDiv w:val="1"/>
      <w:marLeft w:val="0"/>
      <w:marRight w:val="0"/>
      <w:marTop w:val="0"/>
      <w:marBottom w:val="0"/>
      <w:divBdr>
        <w:top w:val="none" w:sz="0" w:space="0" w:color="auto"/>
        <w:left w:val="none" w:sz="0" w:space="0" w:color="auto"/>
        <w:bottom w:val="none" w:sz="0" w:space="0" w:color="auto"/>
        <w:right w:val="none" w:sz="0" w:space="0" w:color="auto"/>
      </w:divBdr>
    </w:div>
    <w:div w:id="1420252885">
      <w:bodyDiv w:val="1"/>
      <w:marLeft w:val="0"/>
      <w:marRight w:val="0"/>
      <w:marTop w:val="0"/>
      <w:marBottom w:val="0"/>
      <w:divBdr>
        <w:top w:val="none" w:sz="0" w:space="0" w:color="auto"/>
        <w:left w:val="none" w:sz="0" w:space="0" w:color="auto"/>
        <w:bottom w:val="none" w:sz="0" w:space="0" w:color="auto"/>
        <w:right w:val="none" w:sz="0" w:space="0" w:color="auto"/>
      </w:divBdr>
    </w:div>
    <w:div w:id="1436435567">
      <w:bodyDiv w:val="1"/>
      <w:marLeft w:val="0"/>
      <w:marRight w:val="0"/>
      <w:marTop w:val="0"/>
      <w:marBottom w:val="0"/>
      <w:divBdr>
        <w:top w:val="none" w:sz="0" w:space="0" w:color="auto"/>
        <w:left w:val="none" w:sz="0" w:space="0" w:color="auto"/>
        <w:bottom w:val="none" w:sz="0" w:space="0" w:color="auto"/>
        <w:right w:val="none" w:sz="0" w:space="0" w:color="auto"/>
      </w:divBdr>
    </w:div>
    <w:div w:id="1617977772">
      <w:bodyDiv w:val="1"/>
      <w:marLeft w:val="0"/>
      <w:marRight w:val="0"/>
      <w:marTop w:val="0"/>
      <w:marBottom w:val="0"/>
      <w:divBdr>
        <w:top w:val="none" w:sz="0" w:space="0" w:color="auto"/>
        <w:left w:val="none" w:sz="0" w:space="0" w:color="auto"/>
        <w:bottom w:val="none" w:sz="0" w:space="0" w:color="auto"/>
        <w:right w:val="none" w:sz="0" w:space="0" w:color="auto"/>
      </w:divBdr>
    </w:div>
    <w:div w:id="1673485947">
      <w:bodyDiv w:val="1"/>
      <w:marLeft w:val="0"/>
      <w:marRight w:val="0"/>
      <w:marTop w:val="0"/>
      <w:marBottom w:val="0"/>
      <w:divBdr>
        <w:top w:val="none" w:sz="0" w:space="0" w:color="auto"/>
        <w:left w:val="none" w:sz="0" w:space="0" w:color="auto"/>
        <w:bottom w:val="none" w:sz="0" w:space="0" w:color="auto"/>
        <w:right w:val="none" w:sz="0" w:space="0" w:color="auto"/>
      </w:divBdr>
    </w:div>
    <w:div w:id="1676492610">
      <w:bodyDiv w:val="1"/>
      <w:marLeft w:val="0"/>
      <w:marRight w:val="0"/>
      <w:marTop w:val="0"/>
      <w:marBottom w:val="0"/>
      <w:divBdr>
        <w:top w:val="none" w:sz="0" w:space="0" w:color="auto"/>
        <w:left w:val="none" w:sz="0" w:space="0" w:color="auto"/>
        <w:bottom w:val="none" w:sz="0" w:space="0" w:color="auto"/>
        <w:right w:val="none" w:sz="0" w:space="0" w:color="auto"/>
      </w:divBdr>
    </w:div>
    <w:div w:id="1676876947">
      <w:bodyDiv w:val="1"/>
      <w:marLeft w:val="0"/>
      <w:marRight w:val="0"/>
      <w:marTop w:val="0"/>
      <w:marBottom w:val="0"/>
      <w:divBdr>
        <w:top w:val="none" w:sz="0" w:space="0" w:color="auto"/>
        <w:left w:val="none" w:sz="0" w:space="0" w:color="auto"/>
        <w:bottom w:val="none" w:sz="0" w:space="0" w:color="auto"/>
        <w:right w:val="none" w:sz="0" w:space="0" w:color="auto"/>
      </w:divBdr>
    </w:div>
    <w:div w:id="1681659898">
      <w:bodyDiv w:val="1"/>
      <w:marLeft w:val="0"/>
      <w:marRight w:val="0"/>
      <w:marTop w:val="0"/>
      <w:marBottom w:val="0"/>
      <w:divBdr>
        <w:top w:val="none" w:sz="0" w:space="0" w:color="auto"/>
        <w:left w:val="none" w:sz="0" w:space="0" w:color="auto"/>
        <w:bottom w:val="none" w:sz="0" w:space="0" w:color="auto"/>
        <w:right w:val="none" w:sz="0" w:space="0" w:color="auto"/>
      </w:divBdr>
    </w:div>
    <w:div w:id="1689064256">
      <w:bodyDiv w:val="1"/>
      <w:marLeft w:val="0"/>
      <w:marRight w:val="0"/>
      <w:marTop w:val="0"/>
      <w:marBottom w:val="0"/>
      <w:divBdr>
        <w:top w:val="none" w:sz="0" w:space="0" w:color="auto"/>
        <w:left w:val="none" w:sz="0" w:space="0" w:color="auto"/>
        <w:bottom w:val="none" w:sz="0" w:space="0" w:color="auto"/>
        <w:right w:val="none" w:sz="0" w:space="0" w:color="auto"/>
      </w:divBdr>
    </w:div>
    <w:div w:id="1705207782">
      <w:bodyDiv w:val="1"/>
      <w:marLeft w:val="0"/>
      <w:marRight w:val="0"/>
      <w:marTop w:val="0"/>
      <w:marBottom w:val="0"/>
      <w:divBdr>
        <w:top w:val="none" w:sz="0" w:space="0" w:color="auto"/>
        <w:left w:val="none" w:sz="0" w:space="0" w:color="auto"/>
        <w:bottom w:val="none" w:sz="0" w:space="0" w:color="auto"/>
        <w:right w:val="none" w:sz="0" w:space="0" w:color="auto"/>
      </w:divBdr>
    </w:div>
    <w:div w:id="1722244959">
      <w:bodyDiv w:val="1"/>
      <w:marLeft w:val="0"/>
      <w:marRight w:val="0"/>
      <w:marTop w:val="0"/>
      <w:marBottom w:val="0"/>
      <w:divBdr>
        <w:top w:val="none" w:sz="0" w:space="0" w:color="auto"/>
        <w:left w:val="none" w:sz="0" w:space="0" w:color="auto"/>
        <w:bottom w:val="none" w:sz="0" w:space="0" w:color="auto"/>
        <w:right w:val="none" w:sz="0" w:space="0" w:color="auto"/>
      </w:divBdr>
    </w:div>
    <w:div w:id="1724479029">
      <w:bodyDiv w:val="1"/>
      <w:marLeft w:val="0"/>
      <w:marRight w:val="0"/>
      <w:marTop w:val="0"/>
      <w:marBottom w:val="0"/>
      <w:divBdr>
        <w:top w:val="none" w:sz="0" w:space="0" w:color="auto"/>
        <w:left w:val="none" w:sz="0" w:space="0" w:color="auto"/>
        <w:bottom w:val="none" w:sz="0" w:space="0" w:color="auto"/>
        <w:right w:val="none" w:sz="0" w:space="0" w:color="auto"/>
      </w:divBdr>
    </w:div>
    <w:div w:id="1737627136">
      <w:bodyDiv w:val="1"/>
      <w:marLeft w:val="0"/>
      <w:marRight w:val="0"/>
      <w:marTop w:val="0"/>
      <w:marBottom w:val="0"/>
      <w:divBdr>
        <w:top w:val="none" w:sz="0" w:space="0" w:color="auto"/>
        <w:left w:val="none" w:sz="0" w:space="0" w:color="auto"/>
        <w:bottom w:val="none" w:sz="0" w:space="0" w:color="auto"/>
        <w:right w:val="none" w:sz="0" w:space="0" w:color="auto"/>
      </w:divBdr>
    </w:div>
    <w:div w:id="1745830783">
      <w:bodyDiv w:val="1"/>
      <w:marLeft w:val="0"/>
      <w:marRight w:val="0"/>
      <w:marTop w:val="0"/>
      <w:marBottom w:val="0"/>
      <w:divBdr>
        <w:top w:val="none" w:sz="0" w:space="0" w:color="auto"/>
        <w:left w:val="none" w:sz="0" w:space="0" w:color="auto"/>
        <w:bottom w:val="none" w:sz="0" w:space="0" w:color="auto"/>
        <w:right w:val="none" w:sz="0" w:space="0" w:color="auto"/>
      </w:divBdr>
    </w:div>
    <w:div w:id="1760062553">
      <w:bodyDiv w:val="1"/>
      <w:marLeft w:val="0"/>
      <w:marRight w:val="0"/>
      <w:marTop w:val="0"/>
      <w:marBottom w:val="0"/>
      <w:divBdr>
        <w:top w:val="none" w:sz="0" w:space="0" w:color="auto"/>
        <w:left w:val="none" w:sz="0" w:space="0" w:color="auto"/>
        <w:bottom w:val="none" w:sz="0" w:space="0" w:color="auto"/>
        <w:right w:val="none" w:sz="0" w:space="0" w:color="auto"/>
      </w:divBdr>
    </w:div>
    <w:div w:id="1787236346">
      <w:bodyDiv w:val="1"/>
      <w:marLeft w:val="0"/>
      <w:marRight w:val="0"/>
      <w:marTop w:val="0"/>
      <w:marBottom w:val="0"/>
      <w:divBdr>
        <w:top w:val="none" w:sz="0" w:space="0" w:color="auto"/>
        <w:left w:val="none" w:sz="0" w:space="0" w:color="auto"/>
        <w:bottom w:val="none" w:sz="0" w:space="0" w:color="auto"/>
        <w:right w:val="none" w:sz="0" w:space="0" w:color="auto"/>
      </w:divBdr>
    </w:div>
    <w:div w:id="1790977376">
      <w:bodyDiv w:val="1"/>
      <w:marLeft w:val="0"/>
      <w:marRight w:val="0"/>
      <w:marTop w:val="0"/>
      <w:marBottom w:val="0"/>
      <w:divBdr>
        <w:top w:val="none" w:sz="0" w:space="0" w:color="auto"/>
        <w:left w:val="none" w:sz="0" w:space="0" w:color="auto"/>
        <w:bottom w:val="none" w:sz="0" w:space="0" w:color="auto"/>
        <w:right w:val="none" w:sz="0" w:space="0" w:color="auto"/>
      </w:divBdr>
    </w:div>
    <w:div w:id="1806047217">
      <w:bodyDiv w:val="1"/>
      <w:marLeft w:val="0"/>
      <w:marRight w:val="0"/>
      <w:marTop w:val="0"/>
      <w:marBottom w:val="0"/>
      <w:divBdr>
        <w:top w:val="none" w:sz="0" w:space="0" w:color="auto"/>
        <w:left w:val="none" w:sz="0" w:space="0" w:color="auto"/>
        <w:bottom w:val="none" w:sz="0" w:space="0" w:color="auto"/>
        <w:right w:val="none" w:sz="0" w:space="0" w:color="auto"/>
      </w:divBdr>
    </w:div>
    <w:div w:id="1831481202">
      <w:bodyDiv w:val="1"/>
      <w:marLeft w:val="0"/>
      <w:marRight w:val="0"/>
      <w:marTop w:val="0"/>
      <w:marBottom w:val="0"/>
      <w:divBdr>
        <w:top w:val="none" w:sz="0" w:space="0" w:color="auto"/>
        <w:left w:val="none" w:sz="0" w:space="0" w:color="auto"/>
        <w:bottom w:val="none" w:sz="0" w:space="0" w:color="auto"/>
        <w:right w:val="none" w:sz="0" w:space="0" w:color="auto"/>
      </w:divBdr>
    </w:div>
    <w:div w:id="1873418227">
      <w:bodyDiv w:val="1"/>
      <w:marLeft w:val="0"/>
      <w:marRight w:val="0"/>
      <w:marTop w:val="0"/>
      <w:marBottom w:val="0"/>
      <w:divBdr>
        <w:top w:val="none" w:sz="0" w:space="0" w:color="auto"/>
        <w:left w:val="none" w:sz="0" w:space="0" w:color="auto"/>
        <w:bottom w:val="none" w:sz="0" w:space="0" w:color="auto"/>
        <w:right w:val="none" w:sz="0" w:space="0" w:color="auto"/>
      </w:divBdr>
    </w:div>
    <w:div w:id="1881090465">
      <w:bodyDiv w:val="1"/>
      <w:marLeft w:val="0"/>
      <w:marRight w:val="0"/>
      <w:marTop w:val="0"/>
      <w:marBottom w:val="0"/>
      <w:divBdr>
        <w:top w:val="none" w:sz="0" w:space="0" w:color="auto"/>
        <w:left w:val="none" w:sz="0" w:space="0" w:color="auto"/>
        <w:bottom w:val="none" w:sz="0" w:space="0" w:color="auto"/>
        <w:right w:val="none" w:sz="0" w:space="0" w:color="auto"/>
      </w:divBdr>
    </w:div>
    <w:div w:id="1920210888">
      <w:bodyDiv w:val="1"/>
      <w:marLeft w:val="0"/>
      <w:marRight w:val="0"/>
      <w:marTop w:val="0"/>
      <w:marBottom w:val="0"/>
      <w:divBdr>
        <w:top w:val="none" w:sz="0" w:space="0" w:color="auto"/>
        <w:left w:val="none" w:sz="0" w:space="0" w:color="auto"/>
        <w:bottom w:val="none" w:sz="0" w:space="0" w:color="auto"/>
        <w:right w:val="none" w:sz="0" w:space="0" w:color="auto"/>
      </w:divBdr>
    </w:div>
    <w:div w:id="2013143275">
      <w:bodyDiv w:val="1"/>
      <w:marLeft w:val="0"/>
      <w:marRight w:val="0"/>
      <w:marTop w:val="0"/>
      <w:marBottom w:val="0"/>
      <w:divBdr>
        <w:top w:val="none" w:sz="0" w:space="0" w:color="auto"/>
        <w:left w:val="none" w:sz="0" w:space="0" w:color="auto"/>
        <w:bottom w:val="none" w:sz="0" w:space="0" w:color="auto"/>
        <w:right w:val="none" w:sz="0" w:space="0" w:color="auto"/>
      </w:divBdr>
    </w:div>
    <w:div w:id="2021810830">
      <w:bodyDiv w:val="1"/>
      <w:marLeft w:val="0"/>
      <w:marRight w:val="0"/>
      <w:marTop w:val="0"/>
      <w:marBottom w:val="0"/>
      <w:divBdr>
        <w:top w:val="none" w:sz="0" w:space="0" w:color="auto"/>
        <w:left w:val="none" w:sz="0" w:space="0" w:color="auto"/>
        <w:bottom w:val="none" w:sz="0" w:space="0" w:color="auto"/>
        <w:right w:val="none" w:sz="0" w:space="0" w:color="auto"/>
      </w:divBdr>
    </w:div>
    <w:div w:id="2023386112">
      <w:bodyDiv w:val="1"/>
      <w:marLeft w:val="0"/>
      <w:marRight w:val="0"/>
      <w:marTop w:val="0"/>
      <w:marBottom w:val="0"/>
      <w:divBdr>
        <w:top w:val="none" w:sz="0" w:space="0" w:color="auto"/>
        <w:left w:val="none" w:sz="0" w:space="0" w:color="auto"/>
        <w:bottom w:val="none" w:sz="0" w:space="0" w:color="auto"/>
        <w:right w:val="none" w:sz="0" w:space="0" w:color="auto"/>
      </w:divBdr>
    </w:div>
    <w:div w:id="2082020355">
      <w:bodyDiv w:val="1"/>
      <w:marLeft w:val="0"/>
      <w:marRight w:val="0"/>
      <w:marTop w:val="0"/>
      <w:marBottom w:val="0"/>
      <w:divBdr>
        <w:top w:val="none" w:sz="0" w:space="0" w:color="auto"/>
        <w:left w:val="none" w:sz="0" w:space="0" w:color="auto"/>
        <w:bottom w:val="none" w:sz="0" w:space="0" w:color="auto"/>
        <w:right w:val="none" w:sz="0" w:space="0" w:color="auto"/>
      </w:divBdr>
    </w:div>
    <w:div w:id="2084133825">
      <w:bodyDiv w:val="1"/>
      <w:marLeft w:val="0"/>
      <w:marRight w:val="0"/>
      <w:marTop w:val="0"/>
      <w:marBottom w:val="0"/>
      <w:divBdr>
        <w:top w:val="none" w:sz="0" w:space="0" w:color="auto"/>
        <w:left w:val="none" w:sz="0" w:space="0" w:color="auto"/>
        <w:bottom w:val="none" w:sz="0" w:space="0" w:color="auto"/>
        <w:right w:val="none" w:sz="0" w:space="0" w:color="auto"/>
      </w:divBdr>
    </w:div>
    <w:div w:id="2104908899">
      <w:bodyDiv w:val="1"/>
      <w:marLeft w:val="0"/>
      <w:marRight w:val="0"/>
      <w:marTop w:val="0"/>
      <w:marBottom w:val="0"/>
      <w:divBdr>
        <w:top w:val="none" w:sz="0" w:space="0" w:color="auto"/>
        <w:left w:val="none" w:sz="0" w:space="0" w:color="auto"/>
        <w:bottom w:val="none" w:sz="0" w:space="0" w:color="auto"/>
        <w:right w:val="none" w:sz="0" w:space="0" w:color="auto"/>
      </w:divBdr>
    </w:div>
    <w:div w:id="2118599980">
      <w:bodyDiv w:val="1"/>
      <w:marLeft w:val="0"/>
      <w:marRight w:val="0"/>
      <w:marTop w:val="0"/>
      <w:marBottom w:val="0"/>
      <w:divBdr>
        <w:top w:val="none" w:sz="0" w:space="0" w:color="auto"/>
        <w:left w:val="none" w:sz="0" w:space="0" w:color="auto"/>
        <w:bottom w:val="none" w:sz="0" w:space="0" w:color="auto"/>
        <w:right w:val="none" w:sz="0" w:space="0" w:color="auto"/>
      </w:divBdr>
    </w:div>
    <w:div w:id="2123112477">
      <w:bodyDiv w:val="1"/>
      <w:marLeft w:val="0"/>
      <w:marRight w:val="0"/>
      <w:marTop w:val="0"/>
      <w:marBottom w:val="0"/>
      <w:divBdr>
        <w:top w:val="none" w:sz="0" w:space="0" w:color="auto"/>
        <w:left w:val="none" w:sz="0" w:space="0" w:color="auto"/>
        <w:bottom w:val="none" w:sz="0" w:space="0" w:color="auto"/>
        <w:right w:val="none" w:sz="0" w:space="0" w:color="auto"/>
      </w:divBdr>
    </w:div>
    <w:div w:id="2133476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ams.microsoft.com/l/meetup-join/19%3ameeting_M2FiOTZlMjktZWJjMC00OTEyLWJkM2QtY2VmMzhkNjFiZjZj%40thread.v2/0?context=%7b%22Tid%22%3a%22ce6a0196-6152-4c6a-9d1d-e946c3735743%22%2c%22Oid%22%3a%226a558e23-4bbe-4dd8-8861-bc8e1c40174a%22%7d" TargetMode="External"/><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tel:+15095050479,,30360047" TargetMode="External"/><Relationship Id="rId14" Type="http://schemas.openxmlformats.org/officeDocument/2006/relationships/hyperlink" Target="https://youtu.be/5qb2vk18Fy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7ECFD-084F-4E04-928A-16D758136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2012</Words>
  <Characters>11474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MDU Resoures Group</Company>
  <LinksUpToDate>false</LinksUpToDate>
  <CharactersWithSpaces>13460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Cowlishaw</dc:creator>
  <cp:lastModifiedBy>Bickmore, Desiree</cp:lastModifiedBy>
  <cp:revision>4</cp:revision>
  <dcterms:created xsi:type="dcterms:W3CDTF">2023-01-27T18:48:00Z</dcterms:created>
  <dcterms:modified xsi:type="dcterms:W3CDTF">2023-01-30T15:15:00Z</dcterms:modified>
</cp:coreProperties>
</file>